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4E" w:rsidRPr="00B33B4E" w:rsidRDefault="00B33B4E" w:rsidP="00B33B4E">
      <w:pPr>
        <w:wordWrap w:val="0"/>
        <w:ind w:right="848"/>
        <w:jc w:val="center"/>
        <w:rPr>
          <w:rFonts w:ascii="宋体" w:eastAsia="宋体" w:hAnsi="宋体" w:cs="宋体"/>
          <w:b/>
          <w:bCs/>
          <w:sz w:val="24"/>
        </w:rPr>
      </w:pPr>
      <w:r w:rsidRPr="00B33B4E">
        <w:rPr>
          <w:rFonts w:ascii="宋体" w:eastAsia="宋体" w:hAnsi="宋体" w:cs="宋体" w:hint="eastAsia"/>
          <w:b/>
          <w:bCs/>
          <w:sz w:val="24"/>
        </w:rPr>
        <w:t>证券代码：600971      证券简称：恒源煤电    公告编号：2019-0</w:t>
      </w:r>
      <w:r w:rsidR="00AC4AD1">
        <w:rPr>
          <w:rFonts w:ascii="宋体" w:eastAsia="宋体" w:hAnsi="宋体" w:cs="宋体" w:hint="eastAsia"/>
          <w:b/>
          <w:bCs/>
          <w:sz w:val="24"/>
        </w:rPr>
        <w:t>21</w:t>
      </w:r>
    </w:p>
    <w:p w:rsidR="00B33B4E" w:rsidRPr="00B33B4E" w:rsidRDefault="00B33B4E" w:rsidP="00B33B4E">
      <w:pPr>
        <w:autoSpaceDE w:val="0"/>
        <w:autoSpaceDN w:val="0"/>
        <w:adjustRightInd w:val="0"/>
        <w:snapToGrid w:val="0"/>
        <w:spacing w:line="360" w:lineRule="auto"/>
        <w:ind w:right="357"/>
        <w:jc w:val="center"/>
        <w:rPr>
          <w:rFonts w:ascii="宋体" w:eastAsia="宋体" w:hAnsi="宋体" w:cs="Times New Roman"/>
          <w:sz w:val="24"/>
        </w:rPr>
      </w:pPr>
    </w:p>
    <w:p w:rsidR="00B33B4E" w:rsidRPr="00B33B4E" w:rsidRDefault="00B33B4E" w:rsidP="00B33B4E">
      <w:pPr>
        <w:spacing w:line="360" w:lineRule="auto"/>
        <w:jc w:val="center"/>
        <w:rPr>
          <w:rFonts w:ascii="Calibri" w:eastAsia="黑体" w:hAnsi="Calibri" w:cs="Times New Roman"/>
          <w:b/>
          <w:color w:val="FF0000"/>
          <w:sz w:val="36"/>
          <w:szCs w:val="36"/>
        </w:rPr>
      </w:pPr>
      <w:r w:rsidRPr="00B33B4E">
        <w:rPr>
          <w:rFonts w:ascii="Calibri" w:eastAsia="黑体" w:hAnsi="Calibri" w:cs="Times New Roman" w:hint="eastAsia"/>
          <w:b/>
          <w:color w:val="FF0000"/>
          <w:sz w:val="36"/>
          <w:szCs w:val="36"/>
        </w:rPr>
        <w:t>安徽恒源煤电股份有限公司</w:t>
      </w:r>
    </w:p>
    <w:p w:rsidR="00B33B4E" w:rsidRPr="00B33B4E" w:rsidRDefault="00B33B4E" w:rsidP="00B33B4E">
      <w:pPr>
        <w:spacing w:line="360" w:lineRule="auto"/>
        <w:jc w:val="center"/>
        <w:rPr>
          <w:rFonts w:ascii="Calibri" w:eastAsia="黑体" w:hAnsi="Calibri" w:cs="Times New Roman"/>
          <w:b/>
          <w:color w:val="FF0000"/>
          <w:sz w:val="36"/>
          <w:szCs w:val="36"/>
        </w:rPr>
      </w:pPr>
      <w:r w:rsidRPr="00B33B4E">
        <w:rPr>
          <w:rFonts w:ascii="Calibri" w:eastAsia="黑体" w:hAnsi="Calibri" w:cs="Times New Roman" w:hint="eastAsia"/>
          <w:b/>
          <w:color w:val="FF0000"/>
          <w:sz w:val="36"/>
          <w:szCs w:val="36"/>
        </w:rPr>
        <w:t>关于修订《公司章程》的公告</w:t>
      </w:r>
    </w:p>
    <w:p w:rsidR="00B33B4E" w:rsidRPr="00B33B4E" w:rsidRDefault="00B33B4E" w:rsidP="00B33B4E">
      <w:pPr>
        <w:autoSpaceDE w:val="0"/>
        <w:autoSpaceDN w:val="0"/>
        <w:adjustRightInd w:val="0"/>
        <w:snapToGrid w:val="0"/>
        <w:ind w:right="357"/>
        <w:jc w:val="center"/>
        <w:rPr>
          <w:rFonts w:ascii="黑体" w:eastAsia="黑体" w:hAnsi="宋体" w:cs="Times New Roman"/>
          <w:sz w:val="18"/>
          <w:szCs w:val="18"/>
        </w:rPr>
      </w:pPr>
    </w:p>
    <w:p w:rsidR="00B33B4E" w:rsidRPr="00B33B4E" w:rsidRDefault="00B33B4E" w:rsidP="00B33B4E">
      <w:pPr>
        <w:spacing w:line="360" w:lineRule="auto"/>
        <w:ind w:firstLineChars="200" w:firstLine="560"/>
        <w:rPr>
          <w:rFonts w:ascii="Calibri" w:eastAsia="楷体_GB2312" w:hAnsi="Calibri" w:cs="Times New Roman"/>
          <w:sz w:val="28"/>
          <w:szCs w:val="20"/>
        </w:rPr>
      </w:pPr>
      <w:r w:rsidRPr="00B33B4E">
        <w:rPr>
          <w:rFonts w:ascii="Calibri" w:eastAsia="楷体_GB2312" w:hAnsi="Calibri" w:cs="Times New Roman" w:hint="eastAsia"/>
          <w:sz w:val="28"/>
          <w:szCs w:val="20"/>
        </w:rPr>
        <w:t>本公司董事会及全体董事保证本公告内容不存在任何虚假记载、误导性陈述或者重大遗漏，并对其内容的真实性、准确性和完整性承担个别及连带责任。</w:t>
      </w:r>
    </w:p>
    <w:p w:rsidR="00893F7F" w:rsidRDefault="00893F7F" w:rsidP="00D46FE8">
      <w:pPr>
        <w:spacing w:line="520" w:lineRule="exact"/>
        <w:ind w:firstLineChars="200" w:firstLine="560"/>
        <w:rPr>
          <w:rFonts w:ascii="宋体" w:eastAsia="宋体" w:hAnsi="宋体"/>
          <w:sz w:val="28"/>
          <w:szCs w:val="28"/>
        </w:rPr>
      </w:pPr>
      <w:r w:rsidRPr="00893F7F">
        <w:rPr>
          <w:rFonts w:ascii="宋体" w:eastAsia="宋体" w:hAnsi="宋体" w:hint="eastAsia"/>
          <w:sz w:val="28"/>
          <w:szCs w:val="28"/>
        </w:rPr>
        <w:t>全国人大常委会2018年对《公司法》进行了修订，中国证券监督管理委员会依据新修订的《公司法》对《上市公司治理准则》（中国证券监督管理委员会公告〔2018〕29号）及《上市公司章程指引》（中国证券监督管理委员会公告〔2019〕10号）进行了修订</w:t>
      </w:r>
      <w:r>
        <w:rPr>
          <w:rFonts w:ascii="宋体" w:eastAsia="宋体" w:hAnsi="宋体" w:hint="eastAsia"/>
          <w:sz w:val="28"/>
          <w:szCs w:val="28"/>
        </w:rPr>
        <w:t>；同时，</w:t>
      </w:r>
      <w:r w:rsidR="00FF01DF">
        <w:rPr>
          <w:rFonts w:ascii="宋体" w:eastAsia="宋体" w:hAnsi="宋体" w:hint="eastAsia"/>
          <w:sz w:val="28"/>
          <w:szCs w:val="28"/>
        </w:rPr>
        <w:t>安徽恒源煤电</w:t>
      </w:r>
      <w:r w:rsidR="00FF01DF" w:rsidRPr="00893F7F">
        <w:rPr>
          <w:rFonts w:ascii="宋体" w:eastAsia="宋体" w:hAnsi="宋体" w:hint="eastAsia"/>
          <w:sz w:val="28"/>
          <w:szCs w:val="28"/>
        </w:rPr>
        <w:t>股份有限公司（以下简称“公司”）</w:t>
      </w:r>
      <w:r>
        <w:rPr>
          <w:rFonts w:ascii="宋体" w:eastAsia="宋体" w:hAnsi="宋体" w:hint="eastAsia"/>
          <w:sz w:val="28"/>
          <w:szCs w:val="28"/>
        </w:rPr>
        <w:t>2018年年度股东大会审议通过了2018年度利润分配及转增股本方案，以资本公积金向全体股东每10股转增2股，方案</w:t>
      </w:r>
      <w:r w:rsidR="00FD5EB2">
        <w:rPr>
          <w:rFonts w:ascii="宋体" w:eastAsia="宋体" w:hAnsi="宋体" w:hint="eastAsia"/>
          <w:sz w:val="28"/>
          <w:szCs w:val="28"/>
        </w:rPr>
        <w:t>实施后</w:t>
      </w:r>
      <w:r>
        <w:rPr>
          <w:rFonts w:ascii="宋体" w:eastAsia="宋体" w:hAnsi="宋体" w:hint="eastAsia"/>
          <w:sz w:val="28"/>
          <w:szCs w:val="28"/>
        </w:rPr>
        <w:t>公司总股本发生了变化</w:t>
      </w:r>
      <w:r w:rsidRPr="00893F7F">
        <w:rPr>
          <w:rFonts w:ascii="宋体" w:eastAsia="宋体" w:hAnsi="宋体" w:hint="eastAsia"/>
          <w:sz w:val="28"/>
          <w:szCs w:val="28"/>
        </w:rPr>
        <w:t>。根据</w:t>
      </w:r>
      <w:r>
        <w:rPr>
          <w:rFonts w:ascii="宋体" w:eastAsia="宋体" w:hAnsi="宋体" w:hint="eastAsia"/>
          <w:sz w:val="28"/>
          <w:szCs w:val="28"/>
        </w:rPr>
        <w:t>相关</w:t>
      </w:r>
      <w:r w:rsidRPr="00893F7F">
        <w:rPr>
          <w:rFonts w:ascii="宋体" w:eastAsia="宋体" w:hAnsi="宋体" w:hint="eastAsia"/>
          <w:sz w:val="28"/>
          <w:szCs w:val="28"/>
        </w:rPr>
        <w:t>要求并结合</w:t>
      </w:r>
      <w:r>
        <w:rPr>
          <w:rFonts w:ascii="宋体" w:eastAsia="宋体" w:hAnsi="宋体" w:hint="eastAsia"/>
          <w:sz w:val="28"/>
          <w:szCs w:val="28"/>
        </w:rPr>
        <w:t>公司实际</w:t>
      </w:r>
      <w:r w:rsidRPr="00893F7F">
        <w:rPr>
          <w:rFonts w:ascii="宋体" w:eastAsia="宋体" w:hAnsi="宋体" w:hint="eastAsia"/>
          <w:sz w:val="28"/>
          <w:szCs w:val="28"/>
        </w:rPr>
        <w:t>，</w:t>
      </w:r>
      <w:r w:rsidR="00FF01DF">
        <w:rPr>
          <w:rFonts w:ascii="宋体" w:eastAsia="宋体" w:hAnsi="宋体" w:hint="eastAsia"/>
          <w:sz w:val="28"/>
          <w:szCs w:val="28"/>
        </w:rPr>
        <w:t>公司</w:t>
      </w:r>
      <w:r w:rsidRPr="00893F7F">
        <w:rPr>
          <w:rFonts w:ascii="宋体" w:eastAsia="宋体" w:hAnsi="宋体" w:hint="eastAsia"/>
          <w:sz w:val="28"/>
          <w:szCs w:val="28"/>
        </w:rPr>
        <w:t>拟对《</w:t>
      </w:r>
      <w:r>
        <w:rPr>
          <w:rFonts w:ascii="宋体" w:eastAsia="宋体" w:hAnsi="宋体" w:hint="eastAsia"/>
          <w:sz w:val="28"/>
          <w:szCs w:val="28"/>
        </w:rPr>
        <w:t>安徽恒源煤电</w:t>
      </w:r>
      <w:r w:rsidRPr="00893F7F">
        <w:rPr>
          <w:rFonts w:ascii="宋体" w:eastAsia="宋体" w:hAnsi="宋体" w:hint="eastAsia"/>
          <w:sz w:val="28"/>
          <w:szCs w:val="28"/>
        </w:rPr>
        <w:t>股份有限公司章程》（以下简称“《公司章程》”）</w:t>
      </w:r>
      <w:r w:rsidR="00FF01DF">
        <w:rPr>
          <w:rFonts w:ascii="宋体" w:eastAsia="宋体" w:hAnsi="宋体" w:hint="eastAsia"/>
          <w:sz w:val="28"/>
          <w:szCs w:val="28"/>
        </w:rPr>
        <w:t>中的</w:t>
      </w:r>
      <w:r w:rsidR="00FF01DF" w:rsidRPr="00893F7F">
        <w:rPr>
          <w:rFonts w:ascii="宋体" w:eastAsia="宋体" w:hAnsi="宋体" w:hint="eastAsia"/>
          <w:sz w:val="28"/>
          <w:szCs w:val="28"/>
        </w:rPr>
        <w:t>公司治理、</w:t>
      </w:r>
      <w:r w:rsidR="00FF01DF">
        <w:rPr>
          <w:rFonts w:ascii="宋体" w:eastAsia="宋体" w:hAnsi="宋体" w:hint="eastAsia"/>
          <w:sz w:val="28"/>
          <w:szCs w:val="28"/>
        </w:rPr>
        <w:t>股份回购、总股本等相关内容</w:t>
      </w:r>
      <w:proofErr w:type="gramStart"/>
      <w:r w:rsidR="00FF01DF">
        <w:rPr>
          <w:rFonts w:ascii="宋体" w:eastAsia="宋体" w:hAnsi="宋体" w:hint="eastAsia"/>
          <w:sz w:val="28"/>
          <w:szCs w:val="28"/>
        </w:rPr>
        <w:t>作出</w:t>
      </w:r>
      <w:proofErr w:type="gramEnd"/>
      <w:r w:rsidR="00FF01DF">
        <w:rPr>
          <w:rFonts w:ascii="宋体" w:eastAsia="宋体" w:hAnsi="宋体" w:hint="eastAsia"/>
          <w:sz w:val="28"/>
          <w:szCs w:val="28"/>
        </w:rPr>
        <w:t>修订</w:t>
      </w:r>
      <w:r w:rsidRPr="00893F7F">
        <w:rPr>
          <w:rFonts w:ascii="宋体" w:eastAsia="宋体" w:hAnsi="宋体" w:hint="eastAsia"/>
          <w:sz w:val="28"/>
          <w:szCs w:val="28"/>
        </w:rPr>
        <w:t>。《公司章程》具体修订内容如下：</w:t>
      </w:r>
    </w:p>
    <w:p w:rsidR="00FA1FCC" w:rsidRPr="00901A76" w:rsidRDefault="00FA1FCC" w:rsidP="00901A76">
      <w:pPr>
        <w:spacing w:line="520" w:lineRule="exact"/>
        <w:ind w:firstLineChars="200" w:firstLine="560"/>
        <w:rPr>
          <w:rFonts w:ascii="宋体" w:eastAsia="宋体" w:hAnsi="宋体"/>
          <w:sz w:val="28"/>
          <w:szCs w:val="28"/>
        </w:rPr>
      </w:pPr>
    </w:p>
    <w:tbl>
      <w:tblPr>
        <w:tblStyle w:val="a5"/>
        <w:tblW w:w="9923" w:type="dxa"/>
        <w:tblInd w:w="-601" w:type="dxa"/>
        <w:tblLook w:val="04A0" w:firstRow="1" w:lastRow="0" w:firstColumn="1" w:lastColumn="0" w:noHBand="0" w:noVBand="1"/>
      </w:tblPr>
      <w:tblGrid>
        <w:gridCol w:w="1135"/>
        <w:gridCol w:w="3827"/>
        <w:gridCol w:w="4961"/>
      </w:tblGrid>
      <w:tr w:rsidR="00D01D30" w:rsidTr="006C3D32">
        <w:tc>
          <w:tcPr>
            <w:tcW w:w="1135" w:type="dxa"/>
            <w:vAlign w:val="center"/>
          </w:tcPr>
          <w:p w:rsidR="00457BED" w:rsidRDefault="00936196" w:rsidP="00457BED">
            <w:pPr>
              <w:spacing w:line="320" w:lineRule="exact"/>
              <w:rPr>
                <w:sz w:val="28"/>
                <w:szCs w:val="28"/>
              </w:rPr>
            </w:pPr>
            <w:r>
              <w:rPr>
                <w:sz w:val="28"/>
                <w:szCs w:val="28"/>
              </w:rPr>
              <w:t>修改</w:t>
            </w:r>
          </w:p>
          <w:p w:rsidR="00D01D30" w:rsidRDefault="00457BED" w:rsidP="00457BED">
            <w:pPr>
              <w:spacing w:line="320" w:lineRule="exact"/>
              <w:rPr>
                <w:sz w:val="28"/>
                <w:szCs w:val="28"/>
              </w:rPr>
            </w:pPr>
            <w:r>
              <w:rPr>
                <w:rFonts w:hint="eastAsia"/>
                <w:sz w:val="28"/>
                <w:szCs w:val="28"/>
              </w:rPr>
              <w:t>部分</w:t>
            </w:r>
          </w:p>
        </w:tc>
        <w:tc>
          <w:tcPr>
            <w:tcW w:w="3827" w:type="dxa"/>
            <w:vAlign w:val="center"/>
          </w:tcPr>
          <w:p w:rsidR="00D01D30" w:rsidRDefault="00D01D30" w:rsidP="00D01D30">
            <w:pPr>
              <w:jc w:val="center"/>
              <w:rPr>
                <w:sz w:val="28"/>
                <w:szCs w:val="28"/>
              </w:rPr>
            </w:pPr>
            <w:r>
              <w:rPr>
                <w:sz w:val="28"/>
                <w:szCs w:val="28"/>
              </w:rPr>
              <w:t>修改前</w:t>
            </w:r>
          </w:p>
        </w:tc>
        <w:tc>
          <w:tcPr>
            <w:tcW w:w="4961" w:type="dxa"/>
            <w:vAlign w:val="center"/>
          </w:tcPr>
          <w:p w:rsidR="00D01D30" w:rsidRDefault="00D01D30" w:rsidP="00D01D30">
            <w:pPr>
              <w:jc w:val="center"/>
              <w:rPr>
                <w:sz w:val="28"/>
                <w:szCs w:val="28"/>
              </w:rPr>
            </w:pPr>
            <w:r>
              <w:rPr>
                <w:sz w:val="28"/>
                <w:szCs w:val="28"/>
              </w:rPr>
              <w:t>拟修订内容</w:t>
            </w:r>
          </w:p>
        </w:tc>
      </w:tr>
      <w:tr w:rsidR="00726DF7" w:rsidTr="006C3D32">
        <w:tc>
          <w:tcPr>
            <w:tcW w:w="1135" w:type="dxa"/>
            <w:vAlign w:val="center"/>
          </w:tcPr>
          <w:p w:rsidR="00726DF7" w:rsidRPr="00726DF7" w:rsidRDefault="00726DF7" w:rsidP="00726DF7">
            <w:pPr>
              <w:spacing w:line="320" w:lineRule="exact"/>
              <w:rPr>
                <w:rFonts w:hint="eastAsia"/>
                <w:sz w:val="28"/>
                <w:szCs w:val="28"/>
              </w:rPr>
            </w:pPr>
            <w:r w:rsidRPr="00726DF7">
              <w:rPr>
                <w:rFonts w:hint="eastAsia"/>
                <w:sz w:val="28"/>
                <w:szCs w:val="28"/>
              </w:rPr>
              <w:t>原：第六条</w:t>
            </w:r>
          </w:p>
          <w:p w:rsidR="00726DF7" w:rsidRDefault="00726DF7" w:rsidP="00726DF7">
            <w:pPr>
              <w:spacing w:line="320" w:lineRule="exact"/>
              <w:rPr>
                <w:sz w:val="28"/>
                <w:szCs w:val="28"/>
              </w:rPr>
            </w:pPr>
            <w:r w:rsidRPr="00726DF7">
              <w:rPr>
                <w:rFonts w:hint="eastAsia"/>
                <w:sz w:val="28"/>
                <w:szCs w:val="28"/>
              </w:rPr>
              <w:t>现：第六条</w:t>
            </w:r>
          </w:p>
        </w:tc>
        <w:tc>
          <w:tcPr>
            <w:tcW w:w="3827" w:type="dxa"/>
            <w:vAlign w:val="center"/>
          </w:tcPr>
          <w:p w:rsidR="00726DF7" w:rsidRPr="00726DF7" w:rsidRDefault="00726DF7" w:rsidP="00726DF7">
            <w:pPr>
              <w:spacing w:line="320" w:lineRule="exact"/>
              <w:ind w:firstLineChars="200" w:firstLine="480"/>
              <w:rPr>
                <w:rFonts w:asciiTheme="minorEastAsia" w:hAnsiTheme="minorEastAsia"/>
                <w:sz w:val="24"/>
                <w:szCs w:val="24"/>
              </w:rPr>
            </w:pPr>
            <w:r w:rsidRPr="00726DF7">
              <w:rPr>
                <w:rFonts w:asciiTheme="minorEastAsia" w:hAnsiTheme="minorEastAsia" w:hint="eastAsia"/>
                <w:sz w:val="24"/>
                <w:szCs w:val="24"/>
              </w:rPr>
              <w:t>公司注册资本为人民币1,000,004,070元。</w:t>
            </w:r>
          </w:p>
        </w:tc>
        <w:tc>
          <w:tcPr>
            <w:tcW w:w="4961" w:type="dxa"/>
            <w:vAlign w:val="center"/>
          </w:tcPr>
          <w:p w:rsidR="00726DF7" w:rsidRPr="00726DF7" w:rsidRDefault="00726DF7" w:rsidP="00726DF7">
            <w:pPr>
              <w:spacing w:line="320" w:lineRule="exact"/>
              <w:ind w:firstLineChars="150" w:firstLine="360"/>
              <w:rPr>
                <w:rFonts w:asciiTheme="minorEastAsia" w:hAnsiTheme="minorEastAsia"/>
                <w:sz w:val="24"/>
                <w:szCs w:val="24"/>
              </w:rPr>
            </w:pPr>
            <w:r w:rsidRPr="00726DF7">
              <w:rPr>
                <w:rFonts w:asciiTheme="minorEastAsia" w:hAnsiTheme="minorEastAsia" w:hint="eastAsia"/>
                <w:sz w:val="24"/>
                <w:szCs w:val="24"/>
              </w:rPr>
              <w:t>公司注册资本为人民币1,200,00</w:t>
            </w:r>
            <w:bookmarkStart w:id="0" w:name="_GoBack"/>
            <w:bookmarkEnd w:id="0"/>
            <w:r w:rsidRPr="00726DF7">
              <w:rPr>
                <w:rFonts w:asciiTheme="minorEastAsia" w:hAnsiTheme="minorEastAsia" w:hint="eastAsia"/>
                <w:sz w:val="24"/>
                <w:szCs w:val="24"/>
              </w:rPr>
              <w:t>4,884元。</w:t>
            </w:r>
          </w:p>
        </w:tc>
      </w:tr>
      <w:tr w:rsidR="000F41CB" w:rsidTr="006C3D32">
        <w:tc>
          <w:tcPr>
            <w:tcW w:w="1135" w:type="dxa"/>
            <w:vAlign w:val="center"/>
          </w:tcPr>
          <w:p w:rsidR="000F41CB" w:rsidRPr="00BF5FAA" w:rsidRDefault="000F41CB" w:rsidP="00457BED">
            <w:pPr>
              <w:spacing w:line="320" w:lineRule="exact"/>
              <w:rPr>
                <w:rFonts w:asciiTheme="minorEastAsia" w:hAnsiTheme="minorEastAsia"/>
                <w:sz w:val="24"/>
                <w:szCs w:val="24"/>
              </w:rPr>
            </w:pPr>
            <w:r w:rsidRPr="00BF5FAA">
              <w:rPr>
                <w:rFonts w:asciiTheme="minorEastAsia" w:hAnsiTheme="minorEastAsia" w:hint="eastAsia"/>
                <w:sz w:val="24"/>
                <w:szCs w:val="24"/>
              </w:rPr>
              <w:t>新增：第十条</w:t>
            </w:r>
          </w:p>
        </w:tc>
        <w:tc>
          <w:tcPr>
            <w:tcW w:w="8788" w:type="dxa"/>
            <w:gridSpan w:val="2"/>
            <w:vAlign w:val="center"/>
          </w:tcPr>
          <w:p w:rsidR="000F41CB" w:rsidRPr="00BF5FAA" w:rsidRDefault="000F41CB" w:rsidP="00BF5FAA">
            <w:pPr>
              <w:spacing w:line="320" w:lineRule="exact"/>
              <w:ind w:firstLineChars="200" w:firstLine="482"/>
              <w:rPr>
                <w:rFonts w:asciiTheme="minorEastAsia" w:hAnsiTheme="minorEastAsia"/>
                <w:b/>
                <w:sz w:val="24"/>
                <w:szCs w:val="24"/>
              </w:rPr>
            </w:pPr>
            <w:r w:rsidRPr="00BF5FAA">
              <w:rPr>
                <w:rFonts w:asciiTheme="minorEastAsia" w:hAnsiTheme="minorEastAsia" w:hint="eastAsia"/>
                <w:b/>
                <w:sz w:val="24"/>
                <w:szCs w:val="24"/>
              </w:rPr>
              <w:t>公司应当贯彻落实创新、协调、绿色、开放、共享的发展理念，弘扬优秀企业家精神，积极履行社会责任，形成良好公司治理实践。</w:t>
            </w:r>
          </w:p>
          <w:p w:rsidR="000F41CB" w:rsidRPr="00BF5FAA" w:rsidRDefault="000F41CB" w:rsidP="00BF5FAA">
            <w:pPr>
              <w:spacing w:line="320" w:lineRule="exact"/>
              <w:ind w:firstLineChars="200" w:firstLine="482"/>
              <w:rPr>
                <w:rFonts w:asciiTheme="minorEastAsia" w:hAnsiTheme="minorEastAsia"/>
                <w:sz w:val="24"/>
                <w:szCs w:val="24"/>
              </w:rPr>
            </w:pPr>
            <w:r w:rsidRPr="00BF5FAA">
              <w:rPr>
                <w:rFonts w:asciiTheme="minorEastAsia" w:hAnsiTheme="minorEastAsia" w:hint="eastAsia"/>
                <w:b/>
                <w:sz w:val="24"/>
                <w:szCs w:val="24"/>
              </w:rPr>
              <w:t>公司治理应当健全、有效、透明，强化内部和外部的监督制衡，保障股东的合法权利并确保其得到公平对待，尊重利益相关者的基本权益，切实提升企业整体价</w:t>
            </w:r>
            <w:r w:rsidRPr="00BF5FAA">
              <w:rPr>
                <w:rFonts w:asciiTheme="minorEastAsia" w:hAnsiTheme="minorEastAsia" w:hint="eastAsia"/>
                <w:b/>
                <w:sz w:val="24"/>
                <w:szCs w:val="24"/>
              </w:rPr>
              <w:lastRenderedPageBreak/>
              <w:t>值。</w:t>
            </w:r>
          </w:p>
        </w:tc>
      </w:tr>
      <w:tr w:rsidR="00D01D30" w:rsidTr="006C3D32">
        <w:tc>
          <w:tcPr>
            <w:tcW w:w="1135" w:type="dxa"/>
          </w:tcPr>
          <w:p w:rsidR="00D01D30" w:rsidRPr="00BF5FAA" w:rsidRDefault="000A4706" w:rsidP="00916453">
            <w:pPr>
              <w:spacing w:line="320" w:lineRule="exact"/>
              <w:rPr>
                <w:rFonts w:asciiTheme="minorEastAsia" w:hAnsiTheme="minorEastAsia"/>
                <w:sz w:val="24"/>
                <w:szCs w:val="24"/>
              </w:rPr>
            </w:pPr>
            <w:r w:rsidRPr="00BF5FAA">
              <w:rPr>
                <w:rFonts w:asciiTheme="minorEastAsia" w:hAnsiTheme="minorEastAsia" w:hint="eastAsia"/>
                <w:sz w:val="24"/>
                <w:szCs w:val="24"/>
              </w:rPr>
              <w:lastRenderedPageBreak/>
              <w:t>原：第二十条</w:t>
            </w:r>
          </w:p>
          <w:p w:rsidR="000A4706" w:rsidRPr="00BF5FAA" w:rsidRDefault="000A4706" w:rsidP="00916453">
            <w:pPr>
              <w:spacing w:line="320" w:lineRule="exact"/>
              <w:rPr>
                <w:rFonts w:asciiTheme="minorEastAsia" w:hAnsiTheme="minorEastAsia"/>
                <w:sz w:val="24"/>
                <w:szCs w:val="24"/>
              </w:rPr>
            </w:pPr>
            <w:r w:rsidRPr="00BF5FAA">
              <w:rPr>
                <w:rFonts w:asciiTheme="minorEastAsia" w:hAnsiTheme="minorEastAsia" w:hint="eastAsia"/>
                <w:sz w:val="24"/>
                <w:szCs w:val="24"/>
              </w:rPr>
              <w:t>现：第二十一条</w:t>
            </w:r>
          </w:p>
        </w:tc>
        <w:tc>
          <w:tcPr>
            <w:tcW w:w="3827" w:type="dxa"/>
          </w:tcPr>
          <w:p w:rsidR="00D01D30" w:rsidRPr="00BF5FAA" w:rsidRDefault="000A4706" w:rsidP="00BF5FAA">
            <w:pPr>
              <w:spacing w:line="320" w:lineRule="exact"/>
              <w:ind w:firstLineChars="150" w:firstLine="360"/>
              <w:rPr>
                <w:rFonts w:asciiTheme="minorEastAsia" w:hAnsiTheme="minorEastAsia"/>
                <w:sz w:val="24"/>
                <w:szCs w:val="24"/>
              </w:rPr>
            </w:pPr>
            <w:r w:rsidRPr="00BF5FAA">
              <w:rPr>
                <w:rFonts w:asciiTheme="minorEastAsia" w:hAnsiTheme="minorEastAsia" w:hint="eastAsia"/>
                <w:sz w:val="24"/>
                <w:szCs w:val="24"/>
              </w:rPr>
              <w:t>目前，公司的股本结构为：普通股1,000,004,070股，均为普通股。</w:t>
            </w:r>
          </w:p>
        </w:tc>
        <w:tc>
          <w:tcPr>
            <w:tcW w:w="4961" w:type="dxa"/>
          </w:tcPr>
          <w:p w:rsidR="00D01D30" w:rsidRPr="00BF5FAA" w:rsidRDefault="000A4706" w:rsidP="00BF5FAA">
            <w:pPr>
              <w:spacing w:line="320" w:lineRule="exact"/>
              <w:ind w:firstLineChars="150" w:firstLine="360"/>
              <w:rPr>
                <w:rFonts w:asciiTheme="minorEastAsia" w:hAnsiTheme="minorEastAsia"/>
                <w:sz w:val="24"/>
                <w:szCs w:val="24"/>
              </w:rPr>
            </w:pPr>
            <w:r w:rsidRPr="00BF5FAA">
              <w:rPr>
                <w:rFonts w:asciiTheme="minorEastAsia" w:hAnsiTheme="minorEastAsia" w:hint="eastAsia"/>
                <w:sz w:val="24"/>
                <w:szCs w:val="24"/>
              </w:rPr>
              <w:t>目前，公司的股本结构为：普通股</w:t>
            </w:r>
            <w:r w:rsidRPr="00BF5FAA">
              <w:rPr>
                <w:rFonts w:asciiTheme="minorEastAsia" w:hAnsiTheme="minorEastAsia" w:hint="eastAsia"/>
                <w:b/>
                <w:sz w:val="24"/>
                <w:szCs w:val="24"/>
              </w:rPr>
              <w:t>1,200,004,884</w:t>
            </w:r>
            <w:r w:rsidRPr="00BF5FAA">
              <w:rPr>
                <w:rFonts w:asciiTheme="minorEastAsia" w:hAnsiTheme="minorEastAsia" w:hint="eastAsia"/>
                <w:sz w:val="24"/>
                <w:szCs w:val="24"/>
              </w:rPr>
              <w:t>股，均为普通股。</w:t>
            </w:r>
          </w:p>
        </w:tc>
      </w:tr>
      <w:tr w:rsidR="00D01D30" w:rsidTr="006C3D32">
        <w:tc>
          <w:tcPr>
            <w:tcW w:w="1135" w:type="dxa"/>
          </w:tcPr>
          <w:p w:rsidR="00D01D30" w:rsidRPr="00BF5FAA" w:rsidRDefault="000A4706" w:rsidP="00916453">
            <w:pPr>
              <w:spacing w:line="320" w:lineRule="exact"/>
              <w:rPr>
                <w:rFonts w:asciiTheme="minorEastAsia" w:hAnsiTheme="minorEastAsia"/>
                <w:sz w:val="24"/>
                <w:szCs w:val="24"/>
              </w:rPr>
            </w:pPr>
            <w:r w:rsidRPr="00BF5FAA">
              <w:rPr>
                <w:rFonts w:asciiTheme="minorEastAsia" w:hAnsiTheme="minorEastAsia" w:hint="eastAsia"/>
                <w:sz w:val="24"/>
                <w:szCs w:val="24"/>
              </w:rPr>
              <w:t>原：第二十四条</w:t>
            </w:r>
          </w:p>
          <w:p w:rsidR="000A4706" w:rsidRPr="00BF5FAA" w:rsidRDefault="000A4706" w:rsidP="00916453">
            <w:pPr>
              <w:spacing w:line="320" w:lineRule="exact"/>
              <w:rPr>
                <w:rFonts w:asciiTheme="minorEastAsia" w:hAnsiTheme="minorEastAsia"/>
                <w:sz w:val="24"/>
                <w:szCs w:val="24"/>
              </w:rPr>
            </w:pPr>
            <w:r w:rsidRPr="00BF5FAA">
              <w:rPr>
                <w:rFonts w:asciiTheme="minorEastAsia" w:hAnsiTheme="minorEastAsia" w:hint="eastAsia"/>
                <w:sz w:val="24"/>
                <w:szCs w:val="24"/>
              </w:rPr>
              <w:t>现：第二十五条</w:t>
            </w:r>
          </w:p>
        </w:tc>
        <w:tc>
          <w:tcPr>
            <w:tcW w:w="3827" w:type="dxa"/>
          </w:tcPr>
          <w:p w:rsidR="000A4706" w:rsidRPr="00BF5FAA" w:rsidRDefault="000A4706" w:rsidP="00BF5FAA">
            <w:pPr>
              <w:spacing w:line="320" w:lineRule="exact"/>
              <w:ind w:firstLineChars="150" w:firstLine="360"/>
              <w:rPr>
                <w:rFonts w:asciiTheme="minorEastAsia" w:hAnsiTheme="minorEastAsia"/>
                <w:sz w:val="24"/>
                <w:szCs w:val="24"/>
              </w:rPr>
            </w:pPr>
            <w:r w:rsidRPr="00BF5FAA">
              <w:rPr>
                <w:rFonts w:asciiTheme="minorEastAsia" w:hAnsiTheme="minorEastAsia" w:hint="eastAsia"/>
                <w:sz w:val="24"/>
                <w:szCs w:val="24"/>
              </w:rPr>
              <w:t>公司在下列情况下，可以依照法律、行政法规、部门规章和本章程的规定，收购本公司的股份：</w:t>
            </w:r>
          </w:p>
          <w:p w:rsidR="000A4706" w:rsidRPr="00BF5FAA" w:rsidRDefault="000A4706" w:rsidP="00BF5FAA">
            <w:pPr>
              <w:spacing w:line="320" w:lineRule="exact"/>
              <w:ind w:firstLineChars="150" w:firstLine="360"/>
              <w:rPr>
                <w:rFonts w:asciiTheme="minorEastAsia" w:hAnsiTheme="minorEastAsia"/>
                <w:sz w:val="24"/>
                <w:szCs w:val="24"/>
              </w:rPr>
            </w:pPr>
            <w:r w:rsidRPr="00BF5FAA">
              <w:rPr>
                <w:rFonts w:asciiTheme="minorEastAsia" w:hAnsiTheme="minorEastAsia" w:hint="eastAsia"/>
                <w:sz w:val="24"/>
                <w:szCs w:val="24"/>
              </w:rPr>
              <w:t xml:space="preserve"> (</w:t>
            </w:r>
            <w:proofErr w:type="gramStart"/>
            <w:r w:rsidRPr="00BF5FAA">
              <w:rPr>
                <w:rFonts w:asciiTheme="minorEastAsia" w:hAnsiTheme="minorEastAsia" w:hint="eastAsia"/>
                <w:sz w:val="24"/>
                <w:szCs w:val="24"/>
              </w:rPr>
              <w:t>一</w:t>
            </w:r>
            <w:proofErr w:type="gramEnd"/>
            <w:r w:rsidRPr="00BF5FAA">
              <w:rPr>
                <w:rFonts w:asciiTheme="minorEastAsia" w:hAnsiTheme="minorEastAsia" w:hint="eastAsia"/>
                <w:sz w:val="24"/>
                <w:szCs w:val="24"/>
              </w:rPr>
              <w:t>)减少公司注册资本；</w:t>
            </w:r>
          </w:p>
          <w:p w:rsidR="000A4706" w:rsidRPr="00BF5FAA" w:rsidRDefault="000A4706" w:rsidP="00BF5FAA">
            <w:pPr>
              <w:spacing w:line="320" w:lineRule="exact"/>
              <w:ind w:firstLineChars="150" w:firstLine="360"/>
              <w:rPr>
                <w:rFonts w:asciiTheme="minorEastAsia" w:hAnsiTheme="minorEastAsia"/>
                <w:sz w:val="24"/>
                <w:szCs w:val="24"/>
              </w:rPr>
            </w:pPr>
            <w:r w:rsidRPr="00BF5FAA">
              <w:rPr>
                <w:rFonts w:asciiTheme="minorEastAsia" w:hAnsiTheme="minorEastAsia" w:hint="eastAsia"/>
                <w:sz w:val="24"/>
                <w:szCs w:val="24"/>
              </w:rPr>
              <w:t xml:space="preserve"> (二)与持有本公司股票的其他公司合并；</w:t>
            </w:r>
          </w:p>
          <w:p w:rsidR="000A4706" w:rsidRPr="00BF5FAA" w:rsidRDefault="000A4706" w:rsidP="000A4706">
            <w:pPr>
              <w:spacing w:line="320" w:lineRule="exact"/>
              <w:rPr>
                <w:rFonts w:asciiTheme="minorEastAsia" w:hAnsiTheme="minorEastAsia"/>
                <w:sz w:val="24"/>
                <w:szCs w:val="24"/>
              </w:rPr>
            </w:pPr>
            <w:r w:rsidRPr="00BF5FAA">
              <w:rPr>
                <w:rFonts w:asciiTheme="minorEastAsia" w:hAnsiTheme="minorEastAsia" w:hint="eastAsia"/>
                <w:sz w:val="24"/>
                <w:szCs w:val="24"/>
              </w:rPr>
              <w:t xml:space="preserve"> </w:t>
            </w:r>
            <w:r w:rsidR="00BF5FAA" w:rsidRPr="00BF5FAA">
              <w:rPr>
                <w:rFonts w:asciiTheme="minorEastAsia" w:hAnsiTheme="minorEastAsia" w:hint="eastAsia"/>
                <w:sz w:val="24"/>
                <w:szCs w:val="24"/>
              </w:rPr>
              <w:t xml:space="preserve">   </w:t>
            </w:r>
            <w:r w:rsidRPr="00BF5FAA">
              <w:rPr>
                <w:rFonts w:asciiTheme="minorEastAsia" w:hAnsiTheme="minorEastAsia" w:hint="eastAsia"/>
                <w:sz w:val="24"/>
                <w:szCs w:val="24"/>
              </w:rPr>
              <w:t>(三)将股份奖励给本公司职工；</w:t>
            </w:r>
          </w:p>
          <w:p w:rsidR="000A4706" w:rsidRPr="00BF5FAA" w:rsidRDefault="000A4706" w:rsidP="00BF5FAA">
            <w:pPr>
              <w:spacing w:line="320" w:lineRule="exact"/>
              <w:ind w:firstLineChars="150" w:firstLine="360"/>
              <w:rPr>
                <w:rFonts w:asciiTheme="minorEastAsia" w:hAnsiTheme="minorEastAsia"/>
                <w:sz w:val="24"/>
                <w:szCs w:val="24"/>
              </w:rPr>
            </w:pPr>
            <w:r w:rsidRPr="00BF5FAA">
              <w:rPr>
                <w:rFonts w:asciiTheme="minorEastAsia" w:hAnsiTheme="minorEastAsia" w:hint="eastAsia"/>
                <w:sz w:val="24"/>
                <w:szCs w:val="24"/>
              </w:rPr>
              <w:t xml:space="preserve"> (四)股东因对股东大会</w:t>
            </w:r>
            <w:proofErr w:type="gramStart"/>
            <w:r w:rsidRPr="00BF5FAA">
              <w:rPr>
                <w:rFonts w:asciiTheme="minorEastAsia" w:hAnsiTheme="minorEastAsia" w:hint="eastAsia"/>
                <w:sz w:val="24"/>
                <w:szCs w:val="24"/>
              </w:rPr>
              <w:t>作出</w:t>
            </w:r>
            <w:proofErr w:type="gramEnd"/>
            <w:r w:rsidRPr="00BF5FAA">
              <w:rPr>
                <w:rFonts w:asciiTheme="minorEastAsia" w:hAnsiTheme="minorEastAsia" w:hint="eastAsia"/>
                <w:sz w:val="24"/>
                <w:szCs w:val="24"/>
              </w:rPr>
              <w:t>的公司合并、分立决议持异议，要求公司收购其股份的。</w:t>
            </w:r>
          </w:p>
          <w:p w:rsidR="00D01D30" w:rsidRPr="00BF5FAA" w:rsidRDefault="000A4706" w:rsidP="000A4706">
            <w:pPr>
              <w:spacing w:line="320" w:lineRule="exact"/>
              <w:rPr>
                <w:rFonts w:asciiTheme="minorEastAsia" w:hAnsiTheme="minorEastAsia"/>
                <w:sz w:val="24"/>
                <w:szCs w:val="24"/>
              </w:rPr>
            </w:pPr>
            <w:r w:rsidRPr="00BF5FAA">
              <w:rPr>
                <w:rFonts w:asciiTheme="minorEastAsia" w:hAnsiTheme="minorEastAsia" w:hint="eastAsia"/>
                <w:sz w:val="24"/>
                <w:szCs w:val="24"/>
              </w:rPr>
              <w:t>除上述情形外，公司不进行买卖本公司股份的活动。</w:t>
            </w:r>
          </w:p>
        </w:tc>
        <w:tc>
          <w:tcPr>
            <w:tcW w:w="4961" w:type="dxa"/>
          </w:tcPr>
          <w:p w:rsidR="000A4706" w:rsidRPr="00BF5FAA" w:rsidRDefault="000A4706" w:rsidP="00BF5FAA">
            <w:pPr>
              <w:spacing w:line="320" w:lineRule="exact"/>
              <w:ind w:firstLineChars="150" w:firstLine="360"/>
              <w:rPr>
                <w:rFonts w:asciiTheme="minorEastAsia" w:hAnsiTheme="minorEastAsia"/>
                <w:sz w:val="24"/>
                <w:szCs w:val="24"/>
              </w:rPr>
            </w:pPr>
            <w:r w:rsidRPr="00BF5FAA">
              <w:rPr>
                <w:rFonts w:asciiTheme="minorEastAsia" w:hAnsiTheme="minorEastAsia" w:hint="eastAsia"/>
                <w:sz w:val="24"/>
                <w:szCs w:val="24"/>
              </w:rPr>
              <w:t>公司在下列情况下，可以依照法律、行政法规、部门规章和本章程的规定，收购本公司的股份：</w:t>
            </w:r>
          </w:p>
          <w:p w:rsidR="000A4706" w:rsidRPr="00BF5FAA" w:rsidRDefault="000A4706" w:rsidP="000A4706">
            <w:pPr>
              <w:spacing w:line="320" w:lineRule="exact"/>
              <w:rPr>
                <w:rFonts w:asciiTheme="minorEastAsia" w:hAnsiTheme="minorEastAsia"/>
                <w:sz w:val="24"/>
                <w:szCs w:val="24"/>
              </w:rPr>
            </w:pPr>
            <w:r w:rsidRPr="00BF5FAA">
              <w:rPr>
                <w:rFonts w:asciiTheme="minorEastAsia" w:hAnsiTheme="minorEastAsia" w:hint="eastAsia"/>
                <w:sz w:val="24"/>
                <w:szCs w:val="24"/>
              </w:rPr>
              <w:t xml:space="preserve"> </w:t>
            </w:r>
            <w:r w:rsidR="00BF5FAA">
              <w:rPr>
                <w:rFonts w:asciiTheme="minorEastAsia" w:hAnsiTheme="minorEastAsia" w:hint="eastAsia"/>
                <w:sz w:val="24"/>
                <w:szCs w:val="24"/>
              </w:rPr>
              <w:t xml:space="preserve"> </w:t>
            </w:r>
            <w:r w:rsidR="00BF5FAA" w:rsidRPr="00BF5FAA">
              <w:rPr>
                <w:rFonts w:asciiTheme="minorEastAsia" w:hAnsiTheme="minorEastAsia" w:hint="eastAsia"/>
                <w:sz w:val="24"/>
                <w:szCs w:val="24"/>
              </w:rPr>
              <w:t xml:space="preserve">  </w:t>
            </w:r>
            <w:r w:rsidRPr="00BF5FAA">
              <w:rPr>
                <w:rFonts w:asciiTheme="minorEastAsia" w:hAnsiTheme="minorEastAsia" w:hint="eastAsia"/>
                <w:sz w:val="24"/>
                <w:szCs w:val="24"/>
              </w:rPr>
              <w:t>(</w:t>
            </w:r>
            <w:proofErr w:type="gramStart"/>
            <w:r w:rsidRPr="00BF5FAA">
              <w:rPr>
                <w:rFonts w:asciiTheme="minorEastAsia" w:hAnsiTheme="minorEastAsia" w:hint="eastAsia"/>
                <w:sz w:val="24"/>
                <w:szCs w:val="24"/>
              </w:rPr>
              <w:t>一</w:t>
            </w:r>
            <w:proofErr w:type="gramEnd"/>
            <w:r w:rsidRPr="00BF5FAA">
              <w:rPr>
                <w:rFonts w:asciiTheme="minorEastAsia" w:hAnsiTheme="minorEastAsia" w:hint="eastAsia"/>
                <w:sz w:val="24"/>
                <w:szCs w:val="24"/>
              </w:rPr>
              <w:t>)减少公司注册资本；</w:t>
            </w:r>
          </w:p>
          <w:p w:rsidR="000A4706" w:rsidRPr="00BF5FAA" w:rsidRDefault="000A4706" w:rsidP="00BF5FAA">
            <w:pPr>
              <w:spacing w:line="320" w:lineRule="exact"/>
              <w:ind w:firstLineChars="150" w:firstLine="360"/>
              <w:rPr>
                <w:rFonts w:asciiTheme="minorEastAsia" w:hAnsiTheme="minorEastAsia"/>
                <w:sz w:val="24"/>
                <w:szCs w:val="24"/>
              </w:rPr>
            </w:pPr>
            <w:r w:rsidRPr="00BF5FAA">
              <w:rPr>
                <w:rFonts w:asciiTheme="minorEastAsia" w:hAnsiTheme="minorEastAsia" w:hint="eastAsia"/>
                <w:sz w:val="24"/>
                <w:szCs w:val="24"/>
              </w:rPr>
              <w:t xml:space="preserve"> (二)与持有本公司股票的其他公司合并；</w:t>
            </w:r>
          </w:p>
          <w:p w:rsidR="000A4706" w:rsidRPr="00BF5FAA" w:rsidRDefault="000A4706" w:rsidP="000A4706">
            <w:pPr>
              <w:spacing w:line="320" w:lineRule="exact"/>
              <w:rPr>
                <w:rFonts w:asciiTheme="minorEastAsia" w:hAnsiTheme="minorEastAsia"/>
                <w:b/>
                <w:sz w:val="24"/>
                <w:szCs w:val="24"/>
              </w:rPr>
            </w:pPr>
            <w:r w:rsidRPr="00BF5FAA">
              <w:rPr>
                <w:rFonts w:asciiTheme="minorEastAsia" w:hAnsiTheme="minorEastAsia" w:hint="eastAsia"/>
                <w:sz w:val="24"/>
                <w:szCs w:val="24"/>
              </w:rPr>
              <w:t xml:space="preserve"> </w:t>
            </w:r>
            <w:r w:rsidR="00BF5FAA" w:rsidRPr="00BF5FAA">
              <w:rPr>
                <w:rFonts w:asciiTheme="minorEastAsia" w:hAnsiTheme="minorEastAsia" w:hint="eastAsia"/>
                <w:sz w:val="24"/>
                <w:szCs w:val="24"/>
              </w:rPr>
              <w:t xml:space="preserve">   </w:t>
            </w:r>
            <w:r w:rsidRPr="00BF5FAA">
              <w:rPr>
                <w:rFonts w:asciiTheme="minorEastAsia" w:hAnsiTheme="minorEastAsia" w:hint="eastAsia"/>
                <w:b/>
                <w:sz w:val="24"/>
                <w:szCs w:val="24"/>
              </w:rPr>
              <w:t>(三)将股份</w:t>
            </w:r>
            <w:r w:rsidR="00BF5FAA" w:rsidRPr="00BF5FAA">
              <w:rPr>
                <w:rFonts w:asciiTheme="minorEastAsia" w:hAnsiTheme="minorEastAsia" w:hint="eastAsia"/>
                <w:b/>
                <w:sz w:val="24"/>
                <w:szCs w:val="24"/>
              </w:rPr>
              <w:t>用于员工持股计划或者股权激励将股份奖励给本公司职工</w:t>
            </w:r>
            <w:r w:rsidRPr="00BF5FAA">
              <w:rPr>
                <w:rFonts w:asciiTheme="minorEastAsia" w:hAnsiTheme="minorEastAsia" w:hint="eastAsia"/>
                <w:b/>
                <w:sz w:val="24"/>
                <w:szCs w:val="24"/>
              </w:rPr>
              <w:t>；</w:t>
            </w:r>
          </w:p>
          <w:p w:rsidR="000A4706" w:rsidRPr="00BF5FAA" w:rsidRDefault="000A4706" w:rsidP="00BF5FAA">
            <w:pPr>
              <w:spacing w:line="320" w:lineRule="exact"/>
              <w:ind w:firstLineChars="150" w:firstLine="360"/>
              <w:rPr>
                <w:rFonts w:asciiTheme="minorEastAsia" w:hAnsiTheme="minorEastAsia"/>
                <w:sz w:val="24"/>
                <w:szCs w:val="24"/>
              </w:rPr>
            </w:pPr>
            <w:r w:rsidRPr="00BF5FAA">
              <w:rPr>
                <w:rFonts w:asciiTheme="minorEastAsia" w:hAnsiTheme="minorEastAsia" w:hint="eastAsia"/>
                <w:sz w:val="24"/>
                <w:szCs w:val="24"/>
              </w:rPr>
              <w:t xml:space="preserve"> (四)股东因对股东大会</w:t>
            </w:r>
            <w:proofErr w:type="gramStart"/>
            <w:r w:rsidRPr="00BF5FAA">
              <w:rPr>
                <w:rFonts w:asciiTheme="minorEastAsia" w:hAnsiTheme="minorEastAsia" w:hint="eastAsia"/>
                <w:sz w:val="24"/>
                <w:szCs w:val="24"/>
              </w:rPr>
              <w:t>作出</w:t>
            </w:r>
            <w:proofErr w:type="gramEnd"/>
            <w:r w:rsidRPr="00BF5FAA">
              <w:rPr>
                <w:rFonts w:asciiTheme="minorEastAsia" w:hAnsiTheme="minorEastAsia" w:hint="eastAsia"/>
                <w:sz w:val="24"/>
                <w:szCs w:val="24"/>
              </w:rPr>
              <w:t>的公司合并、分立决议持异议，要求公司收购其股份的</w:t>
            </w:r>
            <w:r w:rsidR="00BF5FAA" w:rsidRPr="00BF5FAA">
              <w:rPr>
                <w:rFonts w:asciiTheme="minorEastAsia" w:hAnsiTheme="minorEastAsia" w:hint="eastAsia"/>
                <w:sz w:val="24"/>
                <w:szCs w:val="24"/>
              </w:rPr>
              <w:t>；</w:t>
            </w:r>
          </w:p>
          <w:p w:rsidR="00BF5FAA" w:rsidRPr="00BF5FAA" w:rsidRDefault="00BF5FAA" w:rsidP="00BF5FAA">
            <w:pPr>
              <w:spacing w:line="320" w:lineRule="exact"/>
              <w:ind w:firstLineChars="147" w:firstLine="354"/>
              <w:rPr>
                <w:rFonts w:asciiTheme="minorEastAsia" w:hAnsiTheme="minorEastAsia"/>
                <w:b/>
                <w:sz w:val="24"/>
                <w:szCs w:val="24"/>
              </w:rPr>
            </w:pPr>
            <w:r w:rsidRPr="00BF5FAA">
              <w:rPr>
                <w:rFonts w:asciiTheme="minorEastAsia" w:hAnsiTheme="minorEastAsia" w:hint="eastAsia"/>
                <w:b/>
                <w:sz w:val="24"/>
                <w:szCs w:val="24"/>
              </w:rPr>
              <w:t>（五）将股份用于转换公司发行的可转换为股票的公司债券；</w:t>
            </w:r>
          </w:p>
          <w:p w:rsidR="00BF5FAA" w:rsidRPr="00BF5FAA" w:rsidRDefault="00BF5FAA" w:rsidP="00BF5FAA">
            <w:pPr>
              <w:spacing w:line="320" w:lineRule="exact"/>
              <w:ind w:firstLineChars="147" w:firstLine="354"/>
              <w:rPr>
                <w:rFonts w:asciiTheme="minorEastAsia" w:hAnsiTheme="minorEastAsia"/>
                <w:b/>
                <w:sz w:val="24"/>
                <w:szCs w:val="24"/>
              </w:rPr>
            </w:pPr>
            <w:r w:rsidRPr="00BF5FAA">
              <w:rPr>
                <w:rFonts w:asciiTheme="minorEastAsia" w:hAnsiTheme="minorEastAsia" w:hint="eastAsia"/>
                <w:b/>
                <w:sz w:val="24"/>
                <w:szCs w:val="24"/>
              </w:rPr>
              <w:t>（六）公司为维护公司价值及股权权益所必须。</w:t>
            </w:r>
          </w:p>
          <w:p w:rsidR="00D01D30" w:rsidRPr="00BF5FAA" w:rsidRDefault="000A4706" w:rsidP="000A4706">
            <w:pPr>
              <w:spacing w:line="320" w:lineRule="exact"/>
              <w:rPr>
                <w:rFonts w:asciiTheme="minorEastAsia" w:hAnsiTheme="minorEastAsia"/>
                <w:sz w:val="24"/>
                <w:szCs w:val="24"/>
              </w:rPr>
            </w:pPr>
            <w:r w:rsidRPr="00BF5FAA">
              <w:rPr>
                <w:rFonts w:asciiTheme="minorEastAsia" w:hAnsiTheme="minorEastAsia" w:hint="eastAsia"/>
                <w:sz w:val="24"/>
                <w:szCs w:val="24"/>
              </w:rPr>
              <w:t>除上述情形外，公司不进行买卖本公司股份的活动。</w:t>
            </w:r>
          </w:p>
        </w:tc>
      </w:tr>
      <w:tr w:rsidR="00457BED" w:rsidTr="006C3D32">
        <w:tc>
          <w:tcPr>
            <w:tcW w:w="1135" w:type="dxa"/>
          </w:tcPr>
          <w:p w:rsidR="00457BED" w:rsidRDefault="00BF5FAA" w:rsidP="00916453">
            <w:pPr>
              <w:spacing w:line="320" w:lineRule="exact"/>
              <w:rPr>
                <w:rFonts w:asciiTheme="minorEastAsia" w:hAnsiTheme="minorEastAsia"/>
                <w:sz w:val="24"/>
                <w:szCs w:val="24"/>
              </w:rPr>
            </w:pPr>
            <w:r>
              <w:rPr>
                <w:rFonts w:asciiTheme="minorEastAsia" w:hAnsiTheme="minorEastAsia" w:hint="eastAsia"/>
                <w:sz w:val="24"/>
                <w:szCs w:val="24"/>
              </w:rPr>
              <w:t>原：第二十五条</w:t>
            </w:r>
          </w:p>
          <w:p w:rsidR="00BF5FAA" w:rsidRPr="00BF5FAA" w:rsidRDefault="00BF5FAA" w:rsidP="00BF5FAA">
            <w:pPr>
              <w:spacing w:line="320" w:lineRule="exact"/>
              <w:rPr>
                <w:rFonts w:asciiTheme="minorEastAsia" w:hAnsiTheme="minorEastAsia"/>
                <w:sz w:val="24"/>
                <w:szCs w:val="24"/>
              </w:rPr>
            </w:pPr>
            <w:r>
              <w:rPr>
                <w:rFonts w:asciiTheme="minorEastAsia" w:hAnsiTheme="minorEastAsia" w:hint="eastAsia"/>
                <w:sz w:val="24"/>
                <w:szCs w:val="24"/>
              </w:rPr>
              <w:t>现：第二十六条</w:t>
            </w:r>
          </w:p>
        </w:tc>
        <w:tc>
          <w:tcPr>
            <w:tcW w:w="3827" w:type="dxa"/>
          </w:tcPr>
          <w:p w:rsidR="00BF5FAA" w:rsidRPr="00BF5FAA" w:rsidRDefault="00BF5FAA" w:rsidP="00BF5FAA">
            <w:pPr>
              <w:spacing w:line="320" w:lineRule="exact"/>
              <w:ind w:firstLineChars="200" w:firstLine="480"/>
              <w:rPr>
                <w:rFonts w:asciiTheme="minorEastAsia" w:hAnsiTheme="minorEastAsia"/>
                <w:sz w:val="24"/>
                <w:szCs w:val="24"/>
              </w:rPr>
            </w:pPr>
            <w:r w:rsidRPr="00BF5FAA">
              <w:rPr>
                <w:rFonts w:asciiTheme="minorEastAsia" w:hAnsiTheme="minorEastAsia" w:hint="eastAsia"/>
                <w:sz w:val="24"/>
                <w:szCs w:val="24"/>
              </w:rPr>
              <w:t>公司收购本公司股份，可以选择下列方式之一进行：</w:t>
            </w:r>
          </w:p>
          <w:p w:rsidR="00BF5FAA" w:rsidRPr="00BF5FAA" w:rsidRDefault="00BF5FAA" w:rsidP="00BF5FAA">
            <w:pPr>
              <w:spacing w:line="320" w:lineRule="exact"/>
              <w:ind w:firstLineChars="150" w:firstLine="360"/>
              <w:rPr>
                <w:rFonts w:asciiTheme="minorEastAsia" w:hAnsiTheme="minorEastAsia"/>
                <w:sz w:val="24"/>
                <w:szCs w:val="24"/>
              </w:rPr>
            </w:pPr>
            <w:r w:rsidRPr="00BF5FAA">
              <w:rPr>
                <w:rFonts w:asciiTheme="minorEastAsia" w:hAnsiTheme="minorEastAsia" w:hint="eastAsia"/>
                <w:sz w:val="24"/>
                <w:szCs w:val="24"/>
              </w:rPr>
              <w:t xml:space="preserve"> (</w:t>
            </w:r>
            <w:proofErr w:type="gramStart"/>
            <w:r w:rsidRPr="00BF5FAA">
              <w:rPr>
                <w:rFonts w:asciiTheme="minorEastAsia" w:hAnsiTheme="minorEastAsia" w:hint="eastAsia"/>
                <w:sz w:val="24"/>
                <w:szCs w:val="24"/>
              </w:rPr>
              <w:t>一</w:t>
            </w:r>
            <w:proofErr w:type="gramEnd"/>
            <w:r w:rsidRPr="00BF5FAA">
              <w:rPr>
                <w:rFonts w:asciiTheme="minorEastAsia" w:hAnsiTheme="minorEastAsia" w:hint="eastAsia"/>
                <w:sz w:val="24"/>
                <w:szCs w:val="24"/>
              </w:rPr>
              <w:t>)证券交易所集中竞价交易方式；</w:t>
            </w:r>
          </w:p>
          <w:p w:rsidR="00BF5FAA" w:rsidRPr="00BF5FAA" w:rsidRDefault="00BF5FAA" w:rsidP="00BF5FAA">
            <w:pPr>
              <w:spacing w:line="320" w:lineRule="exact"/>
              <w:rPr>
                <w:rFonts w:asciiTheme="minorEastAsia" w:hAnsiTheme="minorEastAsia"/>
                <w:sz w:val="24"/>
                <w:szCs w:val="24"/>
              </w:rPr>
            </w:pPr>
            <w:r w:rsidRPr="00BF5FA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F5FAA">
              <w:rPr>
                <w:rFonts w:asciiTheme="minorEastAsia" w:hAnsiTheme="minorEastAsia" w:hint="eastAsia"/>
                <w:sz w:val="24"/>
                <w:szCs w:val="24"/>
              </w:rPr>
              <w:t>(二)要约方式；</w:t>
            </w:r>
          </w:p>
          <w:p w:rsidR="00457BED" w:rsidRPr="00BF5FAA" w:rsidRDefault="00BF5FAA" w:rsidP="00BF5FAA">
            <w:pPr>
              <w:spacing w:line="320" w:lineRule="exact"/>
              <w:ind w:firstLineChars="150" w:firstLine="360"/>
              <w:rPr>
                <w:rFonts w:asciiTheme="minorEastAsia" w:hAnsiTheme="minorEastAsia"/>
                <w:sz w:val="24"/>
                <w:szCs w:val="24"/>
              </w:rPr>
            </w:pPr>
            <w:r w:rsidRPr="00BF5FAA">
              <w:rPr>
                <w:rFonts w:asciiTheme="minorEastAsia" w:hAnsiTheme="minorEastAsia" w:hint="eastAsia"/>
                <w:sz w:val="24"/>
                <w:szCs w:val="24"/>
              </w:rPr>
              <w:t xml:space="preserve"> (三)中国证监会认可的其他方式。</w:t>
            </w:r>
          </w:p>
        </w:tc>
        <w:tc>
          <w:tcPr>
            <w:tcW w:w="4961" w:type="dxa"/>
          </w:tcPr>
          <w:p w:rsidR="00BF5FAA" w:rsidRDefault="00BF5FAA" w:rsidP="00BF5FAA">
            <w:pPr>
              <w:spacing w:line="320" w:lineRule="exact"/>
              <w:ind w:firstLineChars="200" w:firstLine="480"/>
              <w:rPr>
                <w:rFonts w:asciiTheme="minorEastAsia" w:hAnsiTheme="minorEastAsia"/>
                <w:sz w:val="24"/>
                <w:szCs w:val="24"/>
              </w:rPr>
            </w:pPr>
            <w:r w:rsidRPr="00BF5FAA">
              <w:rPr>
                <w:rFonts w:asciiTheme="minorEastAsia" w:hAnsiTheme="minorEastAsia" w:hint="eastAsia"/>
                <w:sz w:val="24"/>
                <w:szCs w:val="24"/>
              </w:rPr>
              <w:t>公司收购本公司股份，可以选择下列方式之一进行：</w:t>
            </w:r>
          </w:p>
          <w:p w:rsidR="00BF5FAA" w:rsidRPr="00BF5FAA" w:rsidRDefault="00BF5FAA" w:rsidP="00BF5FAA">
            <w:pPr>
              <w:spacing w:line="320" w:lineRule="exact"/>
              <w:ind w:firstLineChars="200" w:firstLine="480"/>
              <w:rPr>
                <w:rFonts w:asciiTheme="minorEastAsia" w:hAnsiTheme="minorEastAsia"/>
                <w:sz w:val="24"/>
                <w:szCs w:val="24"/>
              </w:rPr>
            </w:pPr>
            <w:r w:rsidRPr="00BF5FAA">
              <w:rPr>
                <w:rFonts w:asciiTheme="minorEastAsia" w:hAnsiTheme="minorEastAsia" w:hint="eastAsia"/>
                <w:sz w:val="24"/>
                <w:szCs w:val="24"/>
              </w:rPr>
              <w:t xml:space="preserve"> (</w:t>
            </w:r>
            <w:proofErr w:type="gramStart"/>
            <w:r w:rsidRPr="00BF5FAA">
              <w:rPr>
                <w:rFonts w:asciiTheme="minorEastAsia" w:hAnsiTheme="minorEastAsia" w:hint="eastAsia"/>
                <w:sz w:val="24"/>
                <w:szCs w:val="24"/>
              </w:rPr>
              <w:t>一</w:t>
            </w:r>
            <w:proofErr w:type="gramEnd"/>
            <w:r w:rsidRPr="00BF5FAA">
              <w:rPr>
                <w:rFonts w:asciiTheme="minorEastAsia" w:hAnsiTheme="minorEastAsia" w:hint="eastAsia"/>
                <w:sz w:val="24"/>
                <w:szCs w:val="24"/>
              </w:rPr>
              <w:t>)证券交易所集中竞价交易方式；</w:t>
            </w:r>
          </w:p>
          <w:p w:rsidR="00BF5FAA" w:rsidRDefault="00BF5FAA" w:rsidP="00BF5FAA">
            <w:pPr>
              <w:spacing w:line="320" w:lineRule="exact"/>
              <w:rPr>
                <w:rFonts w:asciiTheme="minorEastAsia" w:hAnsiTheme="minorEastAsia"/>
                <w:sz w:val="24"/>
                <w:szCs w:val="24"/>
              </w:rPr>
            </w:pPr>
            <w:r w:rsidRPr="00BF5FAA">
              <w:rPr>
                <w:rFonts w:asciiTheme="minorEastAsia" w:hAnsiTheme="minorEastAsia" w:hint="eastAsia"/>
                <w:sz w:val="24"/>
                <w:szCs w:val="24"/>
              </w:rPr>
              <w:t xml:space="preserve">     (二)要约方式；</w:t>
            </w:r>
          </w:p>
          <w:p w:rsidR="00457BED" w:rsidRDefault="00BF5FAA" w:rsidP="00BF5FAA">
            <w:pPr>
              <w:spacing w:line="320" w:lineRule="exact"/>
              <w:ind w:firstLineChars="250" w:firstLine="600"/>
              <w:rPr>
                <w:rFonts w:asciiTheme="minorEastAsia" w:hAnsiTheme="minorEastAsia"/>
                <w:sz w:val="24"/>
                <w:szCs w:val="24"/>
              </w:rPr>
            </w:pPr>
            <w:r w:rsidRPr="00BF5FAA">
              <w:rPr>
                <w:rFonts w:asciiTheme="minorEastAsia" w:hAnsiTheme="minorEastAsia" w:hint="eastAsia"/>
                <w:sz w:val="24"/>
                <w:szCs w:val="24"/>
              </w:rPr>
              <w:t>(三)中国证监会认可的其他方式。</w:t>
            </w:r>
          </w:p>
          <w:p w:rsidR="00064062" w:rsidRPr="00064062" w:rsidRDefault="00064062" w:rsidP="00064062">
            <w:pPr>
              <w:spacing w:line="320" w:lineRule="exact"/>
              <w:ind w:firstLineChars="250" w:firstLine="602"/>
              <w:rPr>
                <w:rFonts w:asciiTheme="minorEastAsia" w:hAnsiTheme="minorEastAsia"/>
                <w:b/>
                <w:sz w:val="24"/>
                <w:szCs w:val="24"/>
              </w:rPr>
            </w:pPr>
            <w:r w:rsidRPr="00064062">
              <w:rPr>
                <w:rFonts w:asciiTheme="minorEastAsia" w:hAnsiTheme="minorEastAsia" w:hint="eastAsia"/>
                <w:b/>
                <w:sz w:val="24"/>
                <w:szCs w:val="24"/>
              </w:rPr>
              <w:t>公司因本章程第二十五条第（三）项、第（五）项、第（六）项规定的情形收购本公司股份的，应当通过公开的集中交易方式进行。</w:t>
            </w:r>
          </w:p>
        </w:tc>
      </w:tr>
      <w:tr w:rsidR="002A7D7F" w:rsidTr="006C3D32">
        <w:trPr>
          <w:trHeight w:val="2205"/>
        </w:trPr>
        <w:tc>
          <w:tcPr>
            <w:tcW w:w="1135" w:type="dxa"/>
            <w:vMerge w:val="restart"/>
          </w:tcPr>
          <w:p w:rsidR="002A7D7F" w:rsidRDefault="002A7D7F" w:rsidP="00916453">
            <w:pPr>
              <w:spacing w:line="320" w:lineRule="exact"/>
              <w:rPr>
                <w:rFonts w:asciiTheme="minorEastAsia" w:hAnsiTheme="minorEastAsia"/>
                <w:sz w:val="24"/>
                <w:szCs w:val="24"/>
              </w:rPr>
            </w:pPr>
            <w:r>
              <w:rPr>
                <w:rFonts w:asciiTheme="minorEastAsia" w:hAnsiTheme="minorEastAsia" w:hint="eastAsia"/>
                <w:sz w:val="24"/>
                <w:szCs w:val="24"/>
              </w:rPr>
              <w:t>原：第二十六条</w:t>
            </w:r>
          </w:p>
          <w:p w:rsidR="002A7D7F" w:rsidRDefault="002A7D7F" w:rsidP="00916453">
            <w:pPr>
              <w:spacing w:line="320" w:lineRule="exact"/>
              <w:rPr>
                <w:rFonts w:asciiTheme="minorEastAsia" w:hAnsiTheme="minorEastAsia"/>
                <w:sz w:val="24"/>
                <w:szCs w:val="24"/>
              </w:rPr>
            </w:pPr>
            <w:r>
              <w:rPr>
                <w:rFonts w:asciiTheme="minorEastAsia" w:hAnsiTheme="minorEastAsia" w:hint="eastAsia"/>
                <w:sz w:val="24"/>
                <w:szCs w:val="24"/>
              </w:rPr>
              <w:t>现：第二十七条</w:t>
            </w:r>
          </w:p>
          <w:p w:rsidR="002A7D7F" w:rsidRPr="00BF5FAA" w:rsidRDefault="002A7D7F" w:rsidP="00916453">
            <w:pPr>
              <w:spacing w:line="320" w:lineRule="exact"/>
              <w:rPr>
                <w:rFonts w:asciiTheme="minorEastAsia" w:hAnsiTheme="minorEastAsia"/>
                <w:sz w:val="24"/>
                <w:szCs w:val="24"/>
              </w:rPr>
            </w:pPr>
            <w:r>
              <w:rPr>
                <w:rFonts w:asciiTheme="minorEastAsia" w:hAnsiTheme="minorEastAsia" w:hint="eastAsia"/>
                <w:sz w:val="24"/>
                <w:szCs w:val="24"/>
              </w:rPr>
              <w:t>第二十八条</w:t>
            </w:r>
            <w:r w:rsidRPr="00BF5FAA">
              <w:rPr>
                <w:rFonts w:asciiTheme="minorEastAsia" w:hAnsiTheme="minorEastAsia" w:hint="eastAsia"/>
                <w:sz w:val="24"/>
                <w:szCs w:val="24"/>
              </w:rPr>
              <w:t>。</w:t>
            </w:r>
          </w:p>
        </w:tc>
        <w:tc>
          <w:tcPr>
            <w:tcW w:w="3827" w:type="dxa"/>
            <w:vMerge w:val="restart"/>
          </w:tcPr>
          <w:p w:rsidR="002A7D7F" w:rsidRPr="002A7D7F" w:rsidRDefault="002A7D7F" w:rsidP="002A7D7F">
            <w:pPr>
              <w:spacing w:line="320" w:lineRule="exact"/>
              <w:ind w:firstLineChars="200" w:firstLine="480"/>
              <w:rPr>
                <w:rFonts w:asciiTheme="minorEastAsia" w:hAnsiTheme="minorEastAsia"/>
                <w:sz w:val="24"/>
                <w:szCs w:val="24"/>
              </w:rPr>
            </w:pPr>
            <w:r w:rsidRPr="002A7D7F">
              <w:rPr>
                <w:rFonts w:asciiTheme="minorEastAsia" w:hAnsiTheme="minorEastAsia" w:hint="eastAsia"/>
                <w:sz w:val="24"/>
                <w:szCs w:val="24"/>
              </w:rPr>
              <w:t>公司因本章程第二十</w:t>
            </w:r>
            <w:r>
              <w:rPr>
                <w:rFonts w:asciiTheme="minorEastAsia" w:hAnsiTheme="minorEastAsia" w:hint="eastAsia"/>
                <w:sz w:val="24"/>
                <w:szCs w:val="24"/>
              </w:rPr>
              <w:t>四</w:t>
            </w:r>
            <w:r w:rsidRPr="002A7D7F">
              <w:rPr>
                <w:rFonts w:asciiTheme="minorEastAsia" w:hAnsiTheme="minorEastAsia" w:hint="eastAsia"/>
                <w:sz w:val="24"/>
                <w:szCs w:val="24"/>
              </w:rPr>
              <w:t>条第(</w:t>
            </w:r>
            <w:proofErr w:type="gramStart"/>
            <w:r w:rsidRPr="002A7D7F">
              <w:rPr>
                <w:rFonts w:asciiTheme="minorEastAsia" w:hAnsiTheme="minorEastAsia" w:hint="eastAsia"/>
                <w:sz w:val="24"/>
                <w:szCs w:val="24"/>
              </w:rPr>
              <w:t>一</w:t>
            </w:r>
            <w:proofErr w:type="gramEnd"/>
            <w:r w:rsidRPr="002A7D7F">
              <w:rPr>
                <w:rFonts w:asciiTheme="minorEastAsia" w:hAnsiTheme="minorEastAsia" w:hint="eastAsia"/>
                <w:sz w:val="24"/>
                <w:szCs w:val="24"/>
              </w:rPr>
              <w:t>)项至第(三)项的原因收购本公司股份的，应当经股东大会决议。公司依照第二十三条规定收购本公司股份后，属于第(一)项情形的，应当自收购之日起10日内注销；属</w:t>
            </w:r>
            <w:r w:rsidRPr="002A7D7F">
              <w:rPr>
                <w:rFonts w:asciiTheme="minorEastAsia" w:hAnsiTheme="minorEastAsia" w:hint="eastAsia"/>
                <w:sz w:val="24"/>
                <w:szCs w:val="24"/>
              </w:rPr>
              <w:lastRenderedPageBreak/>
              <w:t>于第(二)项、第(四)项情形的，应当在6个月内转让或者注销。</w:t>
            </w:r>
          </w:p>
          <w:p w:rsidR="002A7D7F" w:rsidRPr="00BF5FAA" w:rsidRDefault="002A7D7F" w:rsidP="00136B4E">
            <w:pPr>
              <w:spacing w:line="320" w:lineRule="exact"/>
              <w:ind w:firstLineChars="200" w:firstLine="480"/>
              <w:rPr>
                <w:rFonts w:asciiTheme="minorEastAsia" w:hAnsiTheme="minorEastAsia"/>
                <w:sz w:val="24"/>
                <w:szCs w:val="24"/>
              </w:rPr>
            </w:pPr>
            <w:r w:rsidRPr="002A7D7F">
              <w:rPr>
                <w:rFonts w:asciiTheme="minorEastAsia" w:hAnsiTheme="minorEastAsia" w:hint="eastAsia"/>
                <w:sz w:val="24"/>
                <w:szCs w:val="24"/>
              </w:rPr>
              <w:t>公司依照第二十</w:t>
            </w:r>
            <w:r>
              <w:rPr>
                <w:rFonts w:asciiTheme="minorEastAsia" w:hAnsiTheme="minorEastAsia" w:hint="eastAsia"/>
                <w:sz w:val="24"/>
                <w:szCs w:val="24"/>
              </w:rPr>
              <w:t>四</w:t>
            </w:r>
            <w:r w:rsidRPr="002A7D7F">
              <w:rPr>
                <w:rFonts w:asciiTheme="minorEastAsia" w:hAnsiTheme="minorEastAsia" w:hint="eastAsia"/>
                <w:sz w:val="24"/>
                <w:szCs w:val="24"/>
              </w:rPr>
              <w:t>条第(三)项规定收购的本公司股份，将不超过本公司已发行股份总额的5%；用于收购的资金应当从公司的税后利润中支出；所收购的股份应当1年内转让给职工。</w:t>
            </w:r>
          </w:p>
        </w:tc>
        <w:tc>
          <w:tcPr>
            <w:tcW w:w="4961" w:type="dxa"/>
          </w:tcPr>
          <w:p w:rsidR="002A7D7F" w:rsidRPr="00BF5FAA" w:rsidRDefault="002A7D7F" w:rsidP="00F4761D">
            <w:pPr>
              <w:spacing w:line="320" w:lineRule="exact"/>
              <w:ind w:firstLineChars="200" w:firstLine="480"/>
              <w:rPr>
                <w:rFonts w:asciiTheme="minorEastAsia" w:hAnsiTheme="minorEastAsia"/>
                <w:sz w:val="24"/>
                <w:szCs w:val="24"/>
              </w:rPr>
            </w:pPr>
            <w:r w:rsidRPr="002A7D7F">
              <w:rPr>
                <w:rFonts w:asciiTheme="minorEastAsia" w:hAnsiTheme="minorEastAsia" w:hint="eastAsia"/>
                <w:sz w:val="24"/>
                <w:szCs w:val="24"/>
              </w:rPr>
              <w:lastRenderedPageBreak/>
              <w:t>公司因本章程第二十</w:t>
            </w:r>
            <w:r>
              <w:rPr>
                <w:rFonts w:asciiTheme="minorEastAsia" w:hAnsiTheme="minorEastAsia" w:hint="eastAsia"/>
                <w:sz w:val="24"/>
                <w:szCs w:val="24"/>
              </w:rPr>
              <w:t>五</w:t>
            </w:r>
            <w:r w:rsidRPr="002A7D7F">
              <w:rPr>
                <w:rFonts w:asciiTheme="minorEastAsia" w:hAnsiTheme="minorEastAsia" w:hint="eastAsia"/>
                <w:sz w:val="24"/>
                <w:szCs w:val="24"/>
              </w:rPr>
              <w:t>条第(</w:t>
            </w:r>
            <w:proofErr w:type="gramStart"/>
            <w:r w:rsidRPr="002A7D7F">
              <w:rPr>
                <w:rFonts w:asciiTheme="minorEastAsia" w:hAnsiTheme="minorEastAsia" w:hint="eastAsia"/>
                <w:sz w:val="24"/>
                <w:szCs w:val="24"/>
              </w:rPr>
              <w:t>一</w:t>
            </w:r>
            <w:proofErr w:type="gramEnd"/>
            <w:r w:rsidRPr="002A7D7F">
              <w:rPr>
                <w:rFonts w:asciiTheme="minorEastAsia" w:hAnsiTheme="minorEastAsia" w:hint="eastAsia"/>
                <w:sz w:val="24"/>
                <w:szCs w:val="24"/>
              </w:rPr>
              <w:t>)项至第(二)项的原因收购本公司股份的，应当经股东大会决议。</w:t>
            </w:r>
            <w:r w:rsidRPr="00F4761D">
              <w:rPr>
                <w:rFonts w:asciiTheme="minorEastAsia" w:hAnsiTheme="minorEastAsia" w:hint="eastAsia"/>
                <w:b/>
                <w:sz w:val="24"/>
                <w:szCs w:val="24"/>
              </w:rPr>
              <w:t>公司因本章程第二十五条第(三)项、第(五)项、第(六)项的原因收购本公司股份的，经三分之二以上董事出席的董事会会议决议后实行。</w:t>
            </w:r>
          </w:p>
        </w:tc>
      </w:tr>
      <w:tr w:rsidR="002A7D7F" w:rsidTr="006C3D32">
        <w:trPr>
          <w:trHeight w:val="2595"/>
        </w:trPr>
        <w:tc>
          <w:tcPr>
            <w:tcW w:w="1135" w:type="dxa"/>
            <w:vMerge/>
          </w:tcPr>
          <w:p w:rsidR="002A7D7F" w:rsidRDefault="002A7D7F" w:rsidP="00916453">
            <w:pPr>
              <w:spacing w:line="320" w:lineRule="exact"/>
              <w:rPr>
                <w:rFonts w:asciiTheme="minorEastAsia" w:hAnsiTheme="minorEastAsia"/>
                <w:sz w:val="24"/>
                <w:szCs w:val="24"/>
              </w:rPr>
            </w:pPr>
          </w:p>
        </w:tc>
        <w:tc>
          <w:tcPr>
            <w:tcW w:w="3827" w:type="dxa"/>
            <w:vMerge/>
          </w:tcPr>
          <w:p w:rsidR="002A7D7F" w:rsidRPr="002A7D7F" w:rsidRDefault="002A7D7F" w:rsidP="002A7D7F">
            <w:pPr>
              <w:spacing w:line="320" w:lineRule="exact"/>
              <w:ind w:firstLineChars="200" w:firstLine="480"/>
              <w:rPr>
                <w:rFonts w:asciiTheme="minorEastAsia" w:hAnsiTheme="minorEastAsia"/>
                <w:sz w:val="24"/>
                <w:szCs w:val="24"/>
              </w:rPr>
            </w:pPr>
          </w:p>
        </w:tc>
        <w:tc>
          <w:tcPr>
            <w:tcW w:w="4961" w:type="dxa"/>
          </w:tcPr>
          <w:p w:rsidR="002A7D7F" w:rsidRPr="002A7D7F" w:rsidRDefault="002A7D7F" w:rsidP="002A7D7F">
            <w:pPr>
              <w:spacing w:line="320" w:lineRule="exact"/>
              <w:ind w:firstLineChars="200" w:firstLine="480"/>
              <w:rPr>
                <w:rFonts w:asciiTheme="minorEastAsia" w:hAnsiTheme="minorEastAsia"/>
                <w:sz w:val="24"/>
                <w:szCs w:val="24"/>
              </w:rPr>
            </w:pPr>
            <w:r w:rsidRPr="002A7D7F">
              <w:rPr>
                <w:rFonts w:asciiTheme="minorEastAsia" w:hAnsiTheme="minorEastAsia" w:hint="eastAsia"/>
                <w:sz w:val="24"/>
                <w:szCs w:val="24"/>
              </w:rPr>
              <w:t>公司依照本章程第二十</w:t>
            </w:r>
            <w:r>
              <w:rPr>
                <w:rFonts w:asciiTheme="minorEastAsia" w:hAnsiTheme="minorEastAsia" w:hint="eastAsia"/>
                <w:sz w:val="24"/>
                <w:szCs w:val="24"/>
              </w:rPr>
              <w:t>五</w:t>
            </w:r>
            <w:r w:rsidRPr="002A7D7F">
              <w:rPr>
                <w:rFonts w:asciiTheme="minorEastAsia" w:hAnsiTheme="minorEastAsia" w:hint="eastAsia"/>
                <w:sz w:val="24"/>
                <w:szCs w:val="24"/>
              </w:rPr>
              <w:t>条收购本公司股份后，属于该条第(一)项情形的，应当自收购之日起10日内注销；属于第(二)项、第(四)项情形的，应当在6个月内转让或者注销；</w:t>
            </w:r>
            <w:r w:rsidRPr="00F4761D">
              <w:rPr>
                <w:rFonts w:asciiTheme="minorEastAsia" w:hAnsiTheme="minorEastAsia" w:hint="eastAsia"/>
                <w:b/>
                <w:sz w:val="24"/>
                <w:szCs w:val="24"/>
              </w:rPr>
              <w:t>属于第(三)项、第(五)项、第(六)项情形的，公司合计持有的本公司股份数不得超过本公司已发行股份总额的10%，并应当在三年内转让或者注销。</w:t>
            </w:r>
          </w:p>
        </w:tc>
      </w:tr>
      <w:tr w:rsidR="00F4761D" w:rsidTr="006C3D32">
        <w:trPr>
          <w:trHeight w:val="2595"/>
        </w:trPr>
        <w:tc>
          <w:tcPr>
            <w:tcW w:w="1135" w:type="dxa"/>
          </w:tcPr>
          <w:p w:rsidR="00F4761D" w:rsidRDefault="00136B4E" w:rsidP="00916453">
            <w:pPr>
              <w:spacing w:line="320" w:lineRule="exact"/>
              <w:rPr>
                <w:rFonts w:asciiTheme="minorEastAsia" w:hAnsiTheme="minorEastAsia"/>
                <w:sz w:val="24"/>
                <w:szCs w:val="24"/>
              </w:rPr>
            </w:pPr>
            <w:r>
              <w:rPr>
                <w:rFonts w:asciiTheme="minorEastAsia" w:hAnsiTheme="minorEastAsia" w:hint="eastAsia"/>
                <w:sz w:val="24"/>
                <w:szCs w:val="24"/>
              </w:rPr>
              <w:lastRenderedPageBreak/>
              <w:t>原：第四十一条</w:t>
            </w:r>
          </w:p>
          <w:p w:rsidR="00136B4E" w:rsidRDefault="00136B4E" w:rsidP="00916453">
            <w:pPr>
              <w:spacing w:line="320" w:lineRule="exact"/>
              <w:rPr>
                <w:rFonts w:asciiTheme="minorEastAsia" w:hAnsiTheme="minorEastAsia"/>
                <w:sz w:val="24"/>
                <w:szCs w:val="24"/>
              </w:rPr>
            </w:pPr>
            <w:r>
              <w:rPr>
                <w:rFonts w:asciiTheme="minorEastAsia" w:hAnsiTheme="minorEastAsia" w:hint="eastAsia"/>
                <w:sz w:val="24"/>
                <w:szCs w:val="24"/>
              </w:rPr>
              <w:t>现：第四十三条</w:t>
            </w:r>
          </w:p>
        </w:tc>
        <w:tc>
          <w:tcPr>
            <w:tcW w:w="3827" w:type="dxa"/>
          </w:tcPr>
          <w:p w:rsidR="00F4761D" w:rsidRDefault="00136B4E" w:rsidP="00136B4E">
            <w:pPr>
              <w:spacing w:line="320" w:lineRule="exact"/>
              <w:ind w:firstLineChars="200" w:firstLine="480"/>
              <w:rPr>
                <w:rFonts w:asciiTheme="minorEastAsia" w:hAnsiTheme="minorEastAsia"/>
                <w:sz w:val="24"/>
                <w:szCs w:val="24"/>
              </w:rPr>
            </w:pPr>
            <w:r w:rsidRPr="00136B4E">
              <w:rPr>
                <w:rFonts w:asciiTheme="minorEastAsia" w:hAnsiTheme="minorEastAsia" w:hint="eastAsia"/>
                <w:sz w:val="24"/>
                <w:szCs w:val="24"/>
              </w:rPr>
              <w:t>股东大会是公司的权力机构，依法行使下列职权：</w:t>
            </w:r>
          </w:p>
          <w:p w:rsidR="00136B4E" w:rsidRDefault="00136B4E" w:rsidP="00136B4E">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（一）--（十五）</w:t>
            </w:r>
          </w:p>
          <w:p w:rsidR="00136B4E" w:rsidRPr="00136B4E" w:rsidRDefault="00136B4E" w:rsidP="00136B4E">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（十六）</w:t>
            </w:r>
            <w:r w:rsidRPr="00136B4E">
              <w:rPr>
                <w:rFonts w:asciiTheme="minorEastAsia" w:hAnsiTheme="minorEastAsia" w:hint="eastAsia"/>
                <w:sz w:val="24"/>
                <w:szCs w:val="24"/>
              </w:rPr>
              <w:t>审议法律、行政法规、部门规章或本章程规定应当由股东大会决定的其他事项。</w:t>
            </w:r>
          </w:p>
        </w:tc>
        <w:tc>
          <w:tcPr>
            <w:tcW w:w="4961" w:type="dxa"/>
          </w:tcPr>
          <w:p w:rsidR="00136B4E" w:rsidRPr="00136B4E" w:rsidRDefault="00136B4E" w:rsidP="00136B4E">
            <w:pPr>
              <w:spacing w:line="320" w:lineRule="exact"/>
              <w:ind w:firstLineChars="200" w:firstLine="480"/>
              <w:rPr>
                <w:rFonts w:asciiTheme="minorEastAsia" w:hAnsiTheme="minorEastAsia"/>
                <w:sz w:val="24"/>
                <w:szCs w:val="24"/>
              </w:rPr>
            </w:pPr>
            <w:r w:rsidRPr="00136B4E">
              <w:rPr>
                <w:rFonts w:asciiTheme="minorEastAsia" w:hAnsiTheme="minorEastAsia" w:hint="eastAsia"/>
                <w:sz w:val="24"/>
                <w:szCs w:val="24"/>
              </w:rPr>
              <w:t>股东大会是公司的权力机构，依法行使下列职权：</w:t>
            </w:r>
          </w:p>
          <w:p w:rsidR="00136B4E" w:rsidRPr="00136B4E" w:rsidRDefault="00136B4E" w:rsidP="00136B4E">
            <w:pPr>
              <w:spacing w:line="320" w:lineRule="exact"/>
              <w:ind w:firstLineChars="200" w:firstLine="480"/>
              <w:rPr>
                <w:rFonts w:asciiTheme="minorEastAsia" w:hAnsiTheme="minorEastAsia"/>
                <w:sz w:val="24"/>
                <w:szCs w:val="24"/>
              </w:rPr>
            </w:pPr>
            <w:r w:rsidRPr="00136B4E">
              <w:rPr>
                <w:rFonts w:asciiTheme="minorEastAsia" w:hAnsiTheme="minorEastAsia" w:hint="eastAsia"/>
                <w:sz w:val="24"/>
                <w:szCs w:val="24"/>
              </w:rPr>
              <w:t>（一）--（十五）</w:t>
            </w:r>
          </w:p>
          <w:p w:rsidR="00136B4E" w:rsidRPr="00136B4E" w:rsidRDefault="00136B4E" w:rsidP="00136B4E">
            <w:pPr>
              <w:spacing w:line="320" w:lineRule="exact"/>
              <w:ind w:firstLineChars="200" w:firstLine="482"/>
              <w:rPr>
                <w:rFonts w:asciiTheme="minorEastAsia" w:hAnsiTheme="minorEastAsia"/>
                <w:b/>
                <w:sz w:val="24"/>
                <w:szCs w:val="24"/>
              </w:rPr>
            </w:pPr>
            <w:r w:rsidRPr="00136B4E">
              <w:rPr>
                <w:rFonts w:asciiTheme="minorEastAsia" w:hAnsiTheme="minorEastAsia" w:hint="eastAsia"/>
                <w:b/>
                <w:sz w:val="24"/>
                <w:szCs w:val="24"/>
              </w:rPr>
              <w:t>（十六）审议公司因本章程第二十五条第一款第（一）项、第（二）项情形收购公司股份的事项；</w:t>
            </w:r>
          </w:p>
          <w:p w:rsidR="00F4761D" w:rsidRPr="002A7D7F" w:rsidRDefault="00136B4E" w:rsidP="00136B4E">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（十七）</w:t>
            </w:r>
            <w:r w:rsidRPr="00136B4E">
              <w:rPr>
                <w:rFonts w:asciiTheme="minorEastAsia" w:hAnsiTheme="minorEastAsia" w:hint="eastAsia"/>
                <w:sz w:val="24"/>
                <w:szCs w:val="24"/>
              </w:rPr>
              <w:t>审议法律、行政法规、部门规章或本章程规定应当由股东大会决定的其他事项。</w:t>
            </w:r>
          </w:p>
        </w:tc>
      </w:tr>
      <w:tr w:rsidR="00F4761D" w:rsidTr="006C3D32">
        <w:trPr>
          <w:trHeight w:val="2595"/>
        </w:trPr>
        <w:tc>
          <w:tcPr>
            <w:tcW w:w="1135" w:type="dxa"/>
          </w:tcPr>
          <w:p w:rsidR="00F4761D" w:rsidRDefault="00136B4E" w:rsidP="00916453">
            <w:pPr>
              <w:spacing w:line="320" w:lineRule="exact"/>
              <w:rPr>
                <w:rFonts w:asciiTheme="minorEastAsia" w:hAnsiTheme="minorEastAsia"/>
                <w:sz w:val="24"/>
                <w:szCs w:val="24"/>
              </w:rPr>
            </w:pPr>
            <w:r>
              <w:rPr>
                <w:rFonts w:asciiTheme="minorEastAsia" w:hAnsiTheme="minorEastAsia" w:hint="eastAsia"/>
                <w:sz w:val="24"/>
                <w:szCs w:val="24"/>
              </w:rPr>
              <w:t>原：第四十五条</w:t>
            </w:r>
          </w:p>
          <w:p w:rsidR="00136B4E" w:rsidRDefault="00136B4E" w:rsidP="00916453">
            <w:pPr>
              <w:spacing w:line="320" w:lineRule="exact"/>
              <w:rPr>
                <w:rFonts w:asciiTheme="minorEastAsia" w:hAnsiTheme="minorEastAsia"/>
                <w:sz w:val="24"/>
                <w:szCs w:val="24"/>
              </w:rPr>
            </w:pPr>
            <w:r>
              <w:rPr>
                <w:rFonts w:asciiTheme="minorEastAsia" w:hAnsiTheme="minorEastAsia" w:hint="eastAsia"/>
                <w:sz w:val="24"/>
                <w:szCs w:val="24"/>
              </w:rPr>
              <w:t>现：第四十七条</w:t>
            </w:r>
          </w:p>
        </w:tc>
        <w:tc>
          <w:tcPr>
            <w:tcW w:w="3827" w:type="dxa"/>
          </w:tcPr>
          <w:p w:rsidR="00136B4E" w:rsidRPr="00136B4E" w:rsidRDefault="00136B4E" w:rsidP="00136B4E">
            <w:pPr>
              <w:spacing w:line="320" w:lineRule="exact"/>
              <w:ind w:firstLineChars="200" w:firstLine="480"/>
              <w:rPr>
                <w:rFonts w:asciiTheme="minorEastAsia" w:hAnsiTheme="minorEastAsia"/>
                <w:sz w:val="24"/>
                <w:szCs w:val="24"/>
              </w:rPr>
            </w:pPr>
            <w:r w:rsidRPr="00136B4E">
              <w:rPr>
                <w:rFonts w:asciiTheme="minorEastAsia" w:hAnsiTheme="minorEastAsia" w:hint="eastAsia"/>
                <w:sz w:val="24"/>
                <w:szCs w:val="24"/>
              </w:rPr>
              <w:t>公司股东大会召开地点为安徽省宿州市。</w:t>
            </w:r>
          </w:p>
          <w:p w:rsidR="00136B4E" w:rsidRPr="00136B4E" w:rsidRDefault="00136B4E" w:rsidP="00136B4E">
            <w:pPr>
              <w:spacing w:line="320" w:lineRule="exact"/>
              <w:ind w:firstLineChars="200" w:firstLine="480"/>
              <w:rPr>
                <w:rFonts w:asciiTheme="minorEastAsia" w:hAnsiTheme="minorEastAsia"/>
                <w:sz w:val="24"/>
                <w:szCs w:val="24"/>
              </w:rPr>
            </w:pPr>
            <w:r w:rsidRPr="00136B4E">
              <w:rPr>
                <w:rFonts w:asciiTheme="minorEastAsia" w:hAnsiTheme="minorEastAsia" w:hint="eastAsia"/>
                <w:sz w:val="24"/>
                <w:szCs w:val="24"/>
              </w:rPr>
              <w:t>股东大会将设置会场，以现场会议形式召开。公司还将依法提供网络或通信表决的方式为股东参加股东大会提供便利。股东通过上述方式参加股东大会的，视为出席。</w:t>
            </w:r>
          </w:p>
          <w:p w:rsidR="00F4761D" w:rsidRPr="002A7D7F" w:rsidRDefault="00136B4E" w:rsidP="00136B4E">
            <w:pPr>
              <w:spacing w:line="320" w:lineRule="exact"/>
              <w:ind w:firstLineChars="200" w:firstLine="480"/>
              <w:rPr>
                <w:rFonts w:asciiTheme="minorEastAsia" w:hAnsiTheme="minorEastAsia"/>
                <w:sz w:val="24"/>
                <w:szCs w:val="24"/>
              </w:rPr>
            </w:pPr>
            <w:r w:rsidRPr="00136B4E">
              <w:rPr>
                <w:rFonts w:asciiTheme="minorEastAsia" w:hAnsiTheme="minorEastAsia" w:hint="eastAsia"/>
                <w:sz w:val="24"/>
                <w:szCs w:val="24"/>
              </w:rPr>
              <w:t>网络投票表决的股东应通过上海证券交易所交易系统参与投票，其身份由该系统以其认可的方式确认。以通信方式参与投票的股东，应在股东大会召开当日下午三时之前将对股东大会审议事项的意见（须签名及时间）、本人身份证复印件（签名并注明为该次股东大会专用）、股东</w:t>
            </w:r>
            <w:proofErr w:type="gramStart"/>
            <w:r w:rsidRPr="00136B4E">
              <w:rPr>
                <w:rFonts w:asciiTheme="minorEastAsia" w:hAnsiTheme="minorEastAsia" w:hint="eastAsia"/>
                <w:sz w:val="24"/>
                <w:szCs w:val="24"/>
              </w:rPr>
              <w:t>帐户</w:t>
            </w:r>
            <w:proofErr w:type="gramEnd"/>
            <w:r w:rsidRPr="00136B4E">
              <w:rPr>
                <w:rFonts w:asciiTheme="minorEastAsia" w:hAnsiTheme="minorEastAsia" w:hint="eastAsia"/>
                <w:sz w:val="24"/>
                <w:szCs w:val="24"/>
              </w:rPr>
              <w:t>卡复印件（签名并注明为该次股东大会专用）以特快专递的方式送达会议通知指定的机构或联系人。材料不全，视为无效投票。</w:t>
            </w:r>
          </w:p>
        </w:tc>
        <w:tc>
          <w:tcPr>
            <w:tcW w:w="4961" w:type="dxa"/>
          </w:tcPr>
          <w:p w:rsidR="00F4761D" w:rsidRPr="00136B4E" w:rsidRDefault="00136B4E" w:rsidP="00754AA2">
            <w:pPr>
              <w:spacing w:line="320" w:lineRule="exact"/>
              <w:ind w:firstLineChars="200" w:firstLine="482"/>
              <w:rPr>
                <w:rFonts w:asciiTheme="minorEastAsia" w:hAnsiTheme="minorEastAsia"/>
                <w:b/>
                <w:sz w:val="24"/>
                <w:szCs w:val="24"/>
              </w:rPr>
            </w:pPr>
            <w:r w:rsidRPr="00136B4E">
              <w:rPr>
                <w:rFonts w:asciiTheme="minorEastAsia" w:hAnsiTheme="minorEastAsia" w:hint="eastAsia"/>
                <w:b/>
                <w:sz w:val="24"/>
                <w:szCs w:val="24"/>
              </w:rPr>
              <w:t>本公司召开股东大会的地点为公司住所地。股东大会将设置会场，以现场会议与网络投票相结合的方式。股东通过上述方式参加股东大会的，视为出席。股东身份根据证券登记结算机构提供的股权登记</w:t>
            </w:r>
            <w:proofErr w:type="gramStart"/>
            <w:r w:rsidRPr="00136B4E">
              <w:rPr>
                <w:rFonts w:asciiTheme="minorEastAsia" w:hAnsiTheme="minorEastAsia" w:hint="eastAsia"/>
                <w:b/>
                <w:sz w:val="24"/>
                <w:szCs w:val="24"/>
              </w:rPr>
              <w:t>日股东</w:t>
            </w:r>
            <w:proofErr w:type="gramEnd"/>
            <w:r w:rsidRPr="00136B4E">
              <w:rPr>
                <w:rFonts w:asciiTheme="minorEastAsia" w:hAnsiTheme="minorEastAsia" w:hint="eastAsia"/>
                <w:b/>
                <w:sz w:val="24"/>
                <w:szCs w:val="24"/>
              </w:rPr>
              <w:t>名册确认。</w:t>
            </w:r>
          </w:p>
        </w:tc>
      </w:tr>
      <w:tr w:rsidR="00F4761D" w:rsidTr="006C3D32">
        <w:trPr>
          <w:trHeight w:val="2595"/>
        </w:trPr>
        <w:tc>
          <w:tcPr>
            <w:tcW w:w="1135" w:type="dxa"/>
          </w:tcPr>
          <w:p w:rsidR="00F4761D" w:rsidRDefault="00AE74AE" w:rsidP="00916453">
            <w:pPr>
              <w:spacing w:line="320" w:lineRule="exact"/>
              <w:rPr>
                <w:rFonts w:asciiTheme="minorEastAsia" w:hAnsiTheme="minorEastAsia"/>
                <w:sz w:val="24"/>
                <w:szCs w:val="24"/>
              </w:rPr>
            </w:pPr>
            <w:r>
              <w:rPr>
                <w:rFonts w:asciiTheme="minorEastAsia" w:hAnsiTheme="minorEastAsia" w:hint="eastAsia"/>
                <w:sz w:val="24"/>
                <w:szCs w:val="24"/>
              </w:rPr>
              <w:lastRenderedPageBreak/>
              <w:t>原：第七十八条</w:t>
            </w:r>
          </w:p>
          <w:p w:rsidR="00AE74AE" w:rsidRDefault="00AE74AE" w:rsidP="00916453">
            <w:pPr>
              <w:spacing w:line="320" w:lineRule="exact"/>
              <w:rPr>
                <w:rFonts w:asciiTheme="minorEastAsia" w:hAnsiTheme="minorEastAsia"/>
                <w:sz w:val="24"/>
                <w:szCs w:val="24"/>
              </w:rPr>
            </w:pPr>
            <w:r>
              <w:rPr>
                <w:rFonts w:asciiTheme="minorEastAsia" w:hAnsiTheme="minorEastAsia" w:hint="eastAsia"/>
                <w:sz w:val="24"/>
                <w:szCs w:val="24"/>
              </w:rPr>
              <w:t>现：第八十条</w:t>
            </w:r>
          </w:p>
        </w:tc>
        <w:tc>
          <w:tcPr>
            <w:tcW w:w="3827" w:type="dxa"/>
          </w:tcPr>
          <w:p w:rsidR="00F4761D" w:rsidRPr="002A7D7F" w:rsidRDefault="00AE74AE" w:rsidP="00AE74AE">
            <w:pPr>
              <w:spacing w:line="320" w:lineRule="exact"/>
              <w:ind w:firstLineChars="200" w:firstLine="480"/>
              <w:rPr>
                <w:rFonts w:asciiTheme="minorEastAsia" w:hAnsiTheme="minorEastAsia"/>
                <w:sz w:val="24"/>
                <w:szCs w:val="24"/>
              </w:rPr>
            </w:pPr>
            <w:r w:rsidRPr="00AE74AE">
              <w:rPr>
                <w:rFonts w:asciiTheme="minorEastAsia" w:hAnsiTheme="minorEastAsia" w:hint="eastAsia"/>
                <w:sz w:val="24"/>
                <w:szCs w:val="24"/>
              </w:rPr>
              <w:t>下列事项由股东大会以特别决议通过： (</w:t>
            </w:r>
            <w:proofErr w:type="gramStart"/>
            <w:r w:rsidRPr="00AE74AE">
              <w:rPr>
                <w:rFonts w:asciiTheme="minorEastAsia" w:hAnsiTheme="minorEastAsia" w:hint="eastAsia"/>
                <w:sz w:val="24"/>
                <w:szCs w:val="24"/>
              </w:rPr>
              <w:t>一</w:t>
            </w:r>
            <w:proofErr w:type="gramEnd"/>
            <w:r w:rsidRPr="00AE74AE">
              <w:rPr>
                <w:rFonts w:asciiTheme="minorEastAsia" w:hAnsiTheme="minorEastAsia" w:hint="eastAsia"/>
                <w:sz w:val="24"/>
                <w:szCs w:val="24"/>
              </w:rPr>
              <w:t>)-（五）； (六)法律、行政法规或本章程规定的，以及股东大会以普通决议认定会对公司产生重大影响的、需要以特别决议通过的其他事项。</w:t>
            </w:r>
          </w:p>
        </w:tc>
        <w:tc>
          <w:tcPr>
            <w:tcW w:w="4961" w:type="dxa"/>
          </w:tcPr>
          <w:p w:rsidR="00AE74AE" w:rsidRDefault="00AE74AE" w:rsidP="00AE74AE">
            <w:pPr>
              <w:spacing w:line="320" w:lineRule="exact"/>
              <w:ind w:firstLineChars="200" w:firstLine="480"/>
              <w:rPr>
                <w:rFonts w:asciiTheme="minorEastAsia" w:hAnsiTheme="minorEastAsia"/>
                <w:sz w:val="24"/>
                <w:szCs w:val="24"/>
              </w:rPr>
            </w:pPr>
            <w:r w:rsidRPr="00AE74AE">
              <w:rPr>
                <w:rFonts w:asciiTheme="minorEastAsia" w:hAnsiTheme="minorEastAsia" w:hint="eastAsia"/>
                <w:sz w:val="24"/>
                <w:szCs w:val="24"/>
              </w:rPr>
              <w:t>下列事项由股东大会以特别决议通过： (</w:t>
            </w:r>
            <w:proofErr w:type="gramStart"/>
            <w:r w:rsidRPr="00AE74AE">
              <w:rPr>
                <w:rFonts w:asciiTheme="minorEastAsia" w:hAnsiTheme="minorEastAsia" w:hint="eastAsia"/>
                <w:sz w:val="24"/>
                <w:szCs w:val="24"/>
              </w:rPr>
              <w:t>一</w:t>
            </w:r>
            <w:proofErr w:type="gramEnd"/>
            <w:r w:rsidRPr="00AE74AE">
              <w:rPr>
                <w:rFonts w:asciiTheme="minorEastAsia" w:hAnsiTheme="minorEastAsia" w:hint="eastAsia"/>
                <w:sz w:val="24"/>
                <w:szCs w:val="24"/>
              </w:rPr>
              <w:t xml:space="preserve">)-（五）； </w:t>
            </w:r>
          </w:p>
          <w:p w:rsidR="00AE74AE" w:rsidRPr="00AE74AE" w:rsidRDefault="00AE74AE" w:rsidP="00AE74AE">
            <w:pPr>
              <w:spacing w:line="320" w:lineRule="exact"/>
              <w:ind w:firstLineChars="200" w:firstLine="482"/>
              <w:rPr>
                <w:rFonts w:asciiTheme="minorEastAsia" w:hAnsiTheme="minorEastAsia"/>
                <w:b/>
                <w:sz w:val="24"/>
                <w:szCs w:val="24"/>
              </w:rPr>
            </w:pPr>
            <w:r w:rsidRPr="00AE74AE">
              <w:rPr>
                <w:rFonts w:asciiTheme="minorEastAsia" w:hAnsiTheme="minorEastAsia" w:hint="eastAsia"/>
                <w:b/>
                <w:sz w:val="24"/>
                <w:szCs w:val="24"/>
              </w:rPr>
              <w:t>(六)公司因本章程第二十</w:t>
            </w:r>
            <w:r w:rsidR="00833ECC">
              <w:rPr>
                <w:rFonts w:asciiTheme="minorEastAsia" w:hAnsiTheme="minorEastAsia" w:hint="eastAsia"/>
                <w:b/>
                <w:sz w:val="24"/>
                <w:szCs w:val="24"/>
              </w:rPr>
              <w:t>五</w:t>
            </w:r>
            <w:r w:rsidRPr="00AE74AE">
              <w:rPr>
                <w:rFonts w:asciiTheme="minorEastAsia" w:hAnsiTheme="minorEastAsia" w:hint="eastAsia"/>
                <w:b/>
                <w:sz w:val="24"/>
                <w:szCs w:val="24"/>
              </w:rPr>
              <w:t>条第一款第（一）项、第（二）项情形收购公司股份；</w:t>
            </w:r>
          </w:p>
          <w:p w:rsidR="00F4761D" w:rsidRPr="002A7D7F" w:rsidRDefault="00AE74AE" w:rsidP="00AE74AE">
            <w:pPr>
              <w:spacing w:line="320" w:lineRule="exact"/>
              <w:ind w:firstLineChars="200" w:firstLine="480"/>
              <w:rPr>
                <w:rFonts w:asciiTheme="minorEastAsia" w:hAnsiTheme="minorEastAsia"/>
                <w:sz w:val="24"/>
                <w:szCs w:val="24"/>
              </w:rPr>
            </w:pPr>
            <w:r w:rsidRPr="00AE74AE">
              <w:rPr>
                <w:rFonts w:asciiTheme="minorEastAsia" w:hAnsiTheme="minorEastAsia" w:hint="eastAsia"/>
                <w:sz w:val="24"/>
                <w:szCs w:val="24"/>
              </w:rPr>
              <w:t xml:space="preserve"> （七）法律、行政法规或本章程规定的，以及股东大会以普通决议认定会对公司产生重大影响的、需要以特别决议通过的其他事项。</w:t>
            </w:r>
          </w:p>
        </w:tc>
      </w:tr>
      <w:tr w:rsidR="00F4761D" w:rsidTr="006C3D32">
        <w:trPr>
          <w:trHeight w:val="2595"/>
        </w:trPr>
        <w:tc>
          <w:tcPr>
            <w:tcW w:w="1135" w:type="dxa"/>
          </w:tcPr>
          <w:p w:rsidR="00F4761D" w:rsidRDefault="00B74489" w:rsidP="00916453">
            <w:pPr>
              <w:spacing w:line="320" w:lineRule="exact"/>
              <w:rPr>
                <w:rFonts w:asciiTheme="minorEastAsia" w:hAnsiTheme="minorEastAsia"/>
                <w:sz w:val="24"/>
                <w:szCs w:val="24"/>
              </w:rPr>
            </w:pPr>
            <w:r>
              <w:rPr>
                <w:rFonts w:asciiTheme="minorEastAsia" w:hAnsiTheme="minorEastAsia" w:hint="eastAsia"/>
                <w:sz w:val="24"/>
                <w:szCs w:val="24"/>
              </w:rPr>
              <w:t>原：第八十三条</w:t>
            </w:r>
          </w:p>
          <w:p w:rsidR="00B74489" w:rsidRDefault="00B74489" w:rsidP="00916453">
            <w:pPr>
              <w:spacing w:line="320" w:lineRule="exact"/>
              <w:rPr>
                <w:rFonts w:asciiTheme="minorEastAsia" w:hAnsiTheme="minorEastAsia"/>
                <w:sz w:val="24"/>
                <w:szCs w:val="24"/>
              </w:rPr>
            </w:pPr>
            <w:r>
              <w:rPr>
                <w:rFonts w:asciiTheme="minorEastAsia" w:hAnsiTheme="minorEastAsia" w:hint="eastAsia"/>
                <w:sz w:val="24"/>
                <w:szCs w:val="24"/>
              </w:rPr>
              <w:t>现：第八十五条</w:t>
            </w:r>
          </w:p>
        </w:tc>
        <w:tc>
          <w:tcPr>
            <w:tcW w:w="3827" w:type="dxa"/>
          </w:tcPr>
          <w:p w:rsidR="00B74489" w:rsidRPr="00B74489" w:rsidRDefault="00FF01DF" w:rsidP="00B74489">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本条中的“第二款”修改前：</w:t>
            </w:r>
          </w:p>
          <w:p w:rsidR="00F4761D" w:rsidRPr="00B74489" w:rsidRDefault="00B74489" w:rsidP="00FF01DF">
            <w:pPr>
              <w:spacing w:line="320" w:lineRule="exact"/>
              <w:ind w:firstLineChars="200" w:firstLine="480"/>
              <w:rPr>
                <w:rFonts w:asciiTheme="minorEastAsia" w:hAnsiTheme="minorEastAsia"/>
                <w:sz w:val="24"/>
                <w:szCs w:val="24"/>
              </w:rPr>
            </w:pPr>
            <w:r w:rsidRPr="00B74489">
              <w:rPr>
                <w:rFonts w:asciiTheme="minorEastAsia" w:hAnsiTheme="minorEastAsia" w:hint="eastAsia"/>
                <w:sz w:val="24"/>
                <w:szCs w:val="24"/>
              </w:rPr>
              <w:t>股东大会选举董事、监事，可以依照公司章程的规定或者股东大会的决议，实行累积投票制。</w:t>
            </w:r>
          </w:p>
        </w:tc>
        <w:tc>
          <w:tcPr>
            <w:tcW w:w="4961" w:type="dxa"/>
          </w:tcPr>
          <w:p w:rsidR="00B74489" w:rsidRPr="00B74489" w:rsidRDefault="00FF01DF" w:rsidP="00B74489">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修改后：</w:t>
            </w:r>
            <w:r w:rsidRPr="00B74489">
              <w:rPr>
                <w:rFonts w:asciiTheme="minorEastAsia" w:hAnsiTheme="minorEastAsia"/>
                <w:sz w:val="24"/>
                <w:szCs w:val="24"/>
              </w:rPr>
              <w:t xml:space="preserve"> </w:t>
            </w:r>
          </w:p>
          <w:p w:rsidR="00B74489" w:rsidRPr="00B74489" w:rsidRDefault="00B74489" w:rsidP="00B74489">
            <w:pPr>
              <w:spacing w:line="320" w:lineRule="exact"/>
              <w:ind w:firstLineChars="200" w:firstLine="480"/>
              <w:rPr>
                <w:rFonts w:asciiTheme="minorEastAsia" w:hAnsiTheme="minorEastAsia"/>
                <w:sz w:val="24"/>
                <w:szCs w:val="24"/>
              </w:rPr>
            </w:pPr>
            <w:r w:rsidRPr="00B74489">
              <w:rPr>
                <w:rFonts w:asciiTheme="minorEastAsia" w:hAnsiTheme="minorEastAsia" w:hint="eastAsia"/>
                <w:sz w:val="24"/>
                <w:szCs w:val="24"/>
              </w:rPr>
              <w:t>股东大会选举董事、监事，</w:t>
            </w:r>
            <w:r w:rsidRPr="00B74489">
              <w:rPr>
                <w:rFonts w:asciiTheme="minorEastAsia" w:hAnsiTheme="minorEastAsia" w:hint="eastAsia"/>
                <w:b/>
                <w:sz w:val="24"/>
                <w:szCs w:val="24"/>
              </w:rPr>
              <w:t>应当</w:t>
            </w:r>
            <w:r w:rsidRPr="00B74489">
              <w:rPr>
                <w:rFonts w:asciiTheme="minorEastAsia" w:hAnsiTheme="minorEastAsia" w:hint="eastAsia"/>
                <w:sz w:val="24"/>
                <w:szCs w:val="24"/>
              </w:rPr>
              <w:t>依照公司章程的规定或者股东大会的决议，实行累积投票制。</w:t>
            </w:r>
          </w:p>
          <w:p w:rsidR="00F4761D" w:rsidRPr="002A7D7F" w:rsidRDefault="00FF01DF" w:rsidP="00B74489">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（其他内容不变）</w:t>
            </w:r>
          </w:p>
        </w:tc>
      </w:tr>
      <w:tr w:rsidR="00F4761D" w:rsidTr="006C3D32">
        <w:trPr>
          <w:trHeight w:val="2595"/>
        </w:trPr>
        <w:tc>
          <w:tcPr>
            <w:tcW w:w="1135" w:type="dxa"/>
          </w:tcPr>
          <w:p w:rsidR="00F4761D" w:rsidRDefault="003C657E" w:rsidP="003C657E">
            <w:pPr>
              <w:spacing w:line="320" w:lineRule="exact"/>
              <w:rPr>
                <w:rFonts w:asciiTheme="minorEastAsia" w:hAnsiTheme="minorEastAsia"/>
                <w:sz w:val="24"/>
                <w:szCs w:val="24"/>
              </w:rPr>
            </w:pPr>
            <w:r>
              <w:rPr>
                <w:rFonts w:asciiTheme="minorEastAsia" w:hAnsiTheme="minorEastAsia" w:hint="eastAsia"/>
                <w:sz w:val="24"/>
                <w:szCs w:val="24"/>
              </w:rPr>
              <w:t>原：</w:t>
            </w:r>
            <w:r w:rsidRPr="003C657E">
              <w:rPr>
                <w:rFonts w:asciiTheme="minorEastAsia" w:hAnsiTheme="minorEastAsia" w:hint="eastAsia"/>
                <w:sz w:val="24"/>
                <w:szCs w:val="24"/>
              </w:rPr>
              <w:t>第一百零六条</w:t>
            </w:r>
          </w:p>
          <w:p w:rsidR="003C657E" w:rsidRDefault="003C657E" w:rsidP="003C657E">
            <w:pPr>
              <w:spacing w:line="320" w:lineRule="exact"/>
              <w:rPr>
                <w:rFonts w:asciiTheme="minorEastAsia" w:hAnsiTheme="minorEastAsia"/>
                <w:sz w:val="24"/>
                <w:szCs w:val="24"/>
              </w:rPr>
            </w:pPr>
            <w:r>
              <w:rPr>
                <w:rFonts w:asciiTheme="minorEastAsia" w:hAnsiTheme="minorEastAsia" w:hint="eastAsia"/>
                <w:sz w:val="24"/>
                <w:szCs w:val="24"/>
              </w:rPr>
              <w:t>现：第一百零八条</w:t>
            </w:r>
          </w:p>
        </w:tc>
        <w:tc>
          <w:tcPr>
            <w:tcW w:w="3827" w:type="dxa"/>
          </w:tcPr>
          <w:p w:rsidR="003C657E" w:rsidRPr="003C657E" w:rsidRDefault="003C657E" w:rsidP="003C657E">
            <w:pPr>
              <w:spacing w:line="320" w:lineRule="exact"/>
              <w:ind w:firstLineChars="200" w:firstLine="480"/>
              <w:rPr>
                <w:rFonts w:asciiTheme="minorEastAsia" w:hAnsiTheme="minorEastAsia"/>
                <w:sz w:val="24"/>
                <w:szCs w:val="24"/>
              </w:rPr>
            </w:pPr>
            <w:r w:rsidRPr="003C657E">
              <w:rPr>
                <w:rFonts w:asciiTheme="minorEastAsia" w:hAnsiTheme="minorEastAsia" w:hint="eastAsia"/>
                <w:sz w:val="24"/>
                <w:szCs w:val="24"/>
              </w:rPr>
              <w:t>董事由股东大会选举或更换，任期三年。董事任期届满，可连选连任。董事在任期届满以前，股东大会不能无故解除其职务。除股东大会外，其他任何机构或个人无权选举或更换董事。</w:t>
            </w:r>
          </w:p>
          <w:p w:rsidR="003C657E" w:rsidRPr="003C657E" w:rsidRDefault="003C657E" w:rsidP="003C657E">
            <w:pPr>
              <w:spacing w:line="320" w:lineRule="exact"/>
              <w:ind w:firstLineChars="200" w:firstLine="480"/>
              <w:rPr>
                <w:rFonts w:asciiTheme="minorEastAsia" w:hAnsiTheme="minorEastAsia"/>
                <w:sz w:val="24"/>
                <w:szCs w:val="24"/>
              </w:rPr>
            </w:pPr>
            <w:r w:rsidRPr="003C657E">
              <w:rPr>
                <w:rFonts w:asciiTheme="minorEastAsia" w:hAnsiTheme="minorEastAsia" w:hint="eastAsia"/>
                <w:sz w:val="24"/>
                <w:szCs w:val="24"/>
              </w:rPr>
              <w:t>董事任期从就任之日起计算，至本届董事会任期届满时为止。董事任期届满未及时改选，在改选出的董事就任前，原董事仍应当依照法律、行政法规、部门规章和本章程的规定，履行董事职务。</w:t>
            </w:r>
          </w:p>
          <w:p w:rsidR="003C657E" w:rsidRPr="003C657E" w:rsidRDefault="003C657E" w:rsidP="003C657E">
            <w:pPr>
              <w:spacing w:line="320" w:lineRule="exact"/>
              <w:ind w:firstLineChars="200" w:firstLine="480"/>
              <w:rPr>
                <w:rFonts w:asciiTheme="minorEastAsia" w:hAnsiTheme="minorEastAsia"/>
                <w:sz w:val="24"/>
                <w:szCs w:val="24"/>
              </w:rPr>
            </w:pPr>
            <w:r w:rsidRPr="003C657E">
              <w:rPr>
                <w:rFonts w:asciiTheme="minorEastAsia" w:hAnsiTheme="minorEastAsia" w:hint="eastAsia"/>
                <w:sz w:val="24"/>
                <w:szCs w:val="24"/>
              </w:rPr>
              <w:t>董事可以由经理或者其他高级管理人员兼任，但兼任经理或者其他高级管理人员职务的董事，总计不得超过公司董事总数的1/2。</w:t>
            </w:r>
          </w:p>
          <w:p w:rsidR="00F4761D" w:rsidRPr="002A7D7F" w:rsidRDefault="003C657E" w:rsidP="003C657E">
            <w:pPr>
              <w:spacing w:line="320" w:lineRule="exact"/>
              <w:ind w:firstLineChars="200" w:firstLine="480"/>
              <w:rPr>
                <w:rFonts w:asciiTheme="minorEastAsia" w:hAnsiTheme="minorEastAsia"/>
                <w:sz w:val="24"/>
                <w:szCs w:val="24"/>
              </w:rPr>
            </w:pPr>
            <w:r w:rsidRPr="003C657E">
              <w:rPr>
                <w:rFonts w:asciiTheme="minorEastAsia" w:hAnsiTheme="minorEastAsia" w:hint="eastAsia"/>
                <w:sz w:val="24"/>
                <w:szCs w:val="24"/>
              </w:rPr>
              <w:t>公司董事会</w:t>
            </w:r>
            <w:proofErr w:type="gramStart"/>
            <w:r w:rsidRPr="003C657E">
              <w:rPr>
                <w:rFonts w:asciiTheme="minorEastAsia" w:hAnsiTheme="minorEastAsia" w:hint="eastAsia"/>
                <w:sz w:val="24"/>
                <w:szCs w:val="24"/>
              </w:rPr>
              <w:t>不</w:t>
            </w:r>
            <w:proofErr w:type="gramEnd"/>
            <w:r w:rsidRPr="003C657E">
              <w:rPr>
                <w:rFonts w:asciiTheme="minorEastAsia" w:hAnsiTheme="minorEastAsia" w:hint="eastAsia"/>
                <w:sz w:val="24"/>
                <w:szCs w:val="24"/>
              </w:rPr>
              <w:t>专门设立由职工代表担任的董事。</w:t>
            </w:r>
          </w:p>
        </w:tc>
        <w:tc>
          <w:tcPr>
            <w:tcW w:w="4961" w:type="dxa"/>
          </w:tcPr>
          <w:p w:rsidR="003C657E" w:rsidRPr="003C657E" w:rsidRDefault="003C657E" w:rsidP="003C657E">
            <w:pPr>
              <w:spacing w:line="320" w:lineRule="exact"/>
              <w:ind w:firstLineChars="200" w:firstLine="480"/>
              <w:rPr>
                <w:rFonts w:asciiTheme="minorEastAsia" w:hAnsiTheme="minorEastAsia"/>
                <w:sz w:val="24"/>
                <w:szCs w:val="24"/>
              </w:rPr>
            </w:pPr>
            <w:r w:rsidRPr="003C657E">
              <w:rPr>
                <w:rFonts w:asciiTheme="minorEastAsia" w:hAnsiTheme="minorEastAsia" w:hint="eastAsia"/>
                <w:sz w:val="24"/>
                <w:szCs w:val="24"/>
              </w:rPr>
              <w:t>董事由股东大会选举或更换，</w:t>
            </w:r>
            <w:r w:rsidRPr="003C657E">
              <w:rPr>
                <w:rFonts w:asciiTheme="minorEastAsia" w:hAnsiTheme="minorEastAsia" w:hint="eastAsia"/>
                <w:b/>
                <w:sz w:val="24"/>
                <w:szCs w:val="24"/>
              </w:rPr>
              <w:t>并可在任期届满前由股东大会解除其职务。董事任期三年，任期届满，可连选连任。</w:t>
            </w:r>
            <w:r w:rsidRPr="003C657E">
              <w:rPr>
                <w:rFonts w:asciiTheme="minorEastAsia" w:hAnsiTheme="minorEastAsia" w:hint="eastAsia"/>
                <w:sz w:val="24"/>
                <w:szCs w:val="24"/>
              </w:rPr>
              <w:t>除股东大会外，其他任何机构或个人无权选举或更换董事。</w:t>
            </w:r>
          </w:p>
          <w:p w:rsidR="003C657E" w:rsidRPr="003C657E" w:rsidRDefault="003C657E" w:rsidP="003C657E">
            <w:pPr>
              <w:spacing w:line="320" w:lineRule="exact"/>
              <w:ind w:firstLineChars="200" w:firstLine="480"/>
              <w:rPr>
                <w:rFonts w:asciiTheme="minorEastAsia" w:hAnsiTheme="minorEastAsia"/>
                <w:sz w:val="24"/>
                <w:szCs w:val="24"/>
              </w:rPr>
            </w:pPr>
            <w:r w:rsidRPr="003C657E">
              <w:rPr>
                <w:rFonts w:asciiTheme="minorEastAsia" w:hAnsiTheme="minorEastAsia" w:hint="eastAsia"/>
                <w:sz w:val="24"/>
                <w:szCs w:val="24"/>
              </w:rPr>
              <w:t>董事任期从就任之日起计算，至本届董事会任期届满时为止。董事任期届满未及时改选，在改选出的董事就任前，原董事仍应当依照法律、行政法规、部门规章和本章程的规定，履行董事职务。</w:t>
            </w:r>
          </w:p>
          <w:p w:rsidR="003C657E" w:rsidRPr="003C657E" w:rsidRDefault="003C657E" w:rsidP="003C657E">
            <w:pPr>
              <w:spacing w:line="320" w:lineRule="exact"/>
              <w:ind w:firstLineChars="200" w:firstLine="480"/>
              <w:rPr>
                <w:rFonts w:asciiTheme="minorEastAsia" w:hAnsiTheme="minorEastAsia"/>
                <w:sz w:val="24"/>
                <w:szCs w:val="24"/>
              </w:rPr>
            </w:pPr>
            <w:r w:rsidRPr="003C657E">
              <w:rPr>
                <w:rFonts w:asciiTheme="minorEastAsia" w:hAnsiTheme="minorEastAsia" w:hint="eastAsia"/>
                <w:sz w:val="24"/>
                <w:szCs w:val="24"/>
              </w:rPr>
              <w:t>董事可以由经理或者其他高级管理人员兼任，但兼任经理或者其他高级管理人员职务的董事，总计不得超过公司董事总数的1/2。</w:t>
            </w:r>
          </w:p>
          <w:p w:rsidR="00F4761D" w:rsidRPr="002A7D7F" w:rsidRDefault="003C657E" w:rsidP="003C657E">
            <w:pPr>
              <w:spacing w:line="320" w:lineRule="exact"/>
              <w:ind w:firstLineChars="200" w:firstLine="480"/>
              <w:rPr>
                <w:rFonts w:asciiTheme="minorEastAsia" w:hAnsiTheme="minorEastAsia"/>
                <w:sz w:val="24"/>
                <w:szCs w:val="24"/>
              </w:rPr>
            </w:pPr>
            <w:r w:rsidRPr="003C657E">
              <w:rPr>
                <w:rFonts w:asciiTheme="minorEastAsia" w:hAnsiTheme="minorEastAsia" w:hint="eastAsia"/>
                <w:sz w:val="24"/>
                <w:szCs w:val="24"/>
              </w:rPr>
              <w:t>公司董事会</w:t>
            </w:r>
            <w:proofErr w:type="gramStart"/>
            <w:r w:rsidRPr="003C657E">
              <w:rPr>
                <w:rFonts w:asciiTheme="minorEastAsia" w:hAnsiTheme="minorEastAsia" w:hint="eastAsia"/>
                <w:sz w:val="24"/>
                <w:szCs w:val="24"/>
              </w:rPr>
              <w:t>不</w:t>
            </w:r>
            <w:proofErr w:type="gramEnd"/>
            <w:r w:rsidRPr="003C657E">
              <w:rPr>
                <w:rFonts w:asciiTheme="minorEastAsia" w:hAnsiTheme="minorEastAsia" w:hint="eastAsia"/>
                <w:sz w:val="24"/>
                <w:szCs w:val="24"/>
              </w:rPr>
              <w:t>专门设立由职工代表担任的董事。</w:t>
            </w:r>
          </w:p>
        </w:tc>
      </w:tr>
      <w:tr w:rsidR="00833ECC" w:rsidTr="006C3D32">
        <w:trPr>
          <w:trHeight w:val="2595"/>
        </w:trPr>
        <w:tc>
          <w:tcPr>
            <w:tcW w:w="1135" w:type="dxa"/>
          </w:tcPr>
          <w:p w:rsidR="00DA3183" w:rsidRDefault="00DA3183" w:rsidP="003C657E">
            <w:pPr>
              <w:spacing w:line="320" w:lineRule="exact"/>
              <w:rPr>
                <w:rFonts w:asciiTheme="minorEastAsia" w:hAnsiTheme="minorEastAsia"/>
                <w:sz w:val="24"/>
                <w:szCs w:val="24"/>
              </w:rPr>
            </w:pPr>
            <w:r>
              <w:rPr>
                <w:rFonts w:asciiTheme="minorEastAsia" w:hAnsiTheme="minorEastAsia" w:hint="eastAsia"/>
                <w:sz w:val="24"/>
                <w:szCs w:val="24"/>
              </w:rPr>
              <w:lastRenderedPageBreak/>
              <w:t>原：第一百一十四条</w:t>
            </w:r>
          </w:p>
          <w:p w:rsidR="00833ECC" w:rsidRDefault="00DA3183" w:rsidP="003C657E">
            <w:pPr>
              <w:spacing w:line="320" w:lineRule="exact"/>
              <w:rPr>
                <w:rFonts w:asciiTheme="minorEastAsia" w:hAnsiTheme="minorEastAsia"/>
                <w:sz w:val="24"/>
                <w:szCs w:val="24"/>
              </w:rPr>
            </w:pPr>
            <w:r>
              <w:rPr>
                <w:rFonts w:asciiTheme="minorEastAsia" w:hAnsiTheme="minorEastAsia" w:hint="eastAsia"/>
                <w:sz w:val="24"/>
                <w:szCs w:val="24"/>
              </w:rPr>
              <w:t>现：</w:t>
            </w:r>
            <w:r w:rsidRPr="00DA3183">
              <w:rPr>
                <w:rFonts w:asciiTheme="minorEastAsia" w:hAnsiTheme="minorEastAsia" w:hint="eastAsia"/>
                <w:sz w:val="24"/>
                <w:szCs w:val="24"/>
              </w:rPr>
              <w:t xml:space="preserve">第一百一十六条　</w:t>
            </w:r>
          </w:p>
        </w:tc>
        <w:tc>
          <w:tcPr>
            <w:tcW w:w="3827" w:type="dxa"/>
          </w:tcPr>
          <w:p w:rsidR="00833ECC" w:rsidRPr="003C657E" w:rsidRDefault="00DA3183" w:rsidP="00DA3183">
            <w:pPr>
              <w:spacing w:line="320" w:lineRule="exact"/>
              <w:ind w:firstLineChars="200" w:firstLine="480"/>
              <w:rPr>
                <w:rFonts w:asciiTheme="minorEastAsia" w:hAnsiTheme="minorEastAsia"/>
                <w:sz w:val="24"/>
                <w:szCs w:val="24"/>
              </w:rPr>
            </w:pPr>
            <w:r w:rsidRPr="00DA3183">
              <w:rPr>
                <w:rFonts w:asciiTheme="minorEastAsia" w:hAnsiTheme="minorEastAsia" w:hint="eastAsia"/>
                <w:sz w:val="24"/>
                <w:szCs w:val="24"/>
              </w:rPr>
              <w:t>独立董事应按照法律、行政法规、部门规章及公司独立董事制度等的有关规定执行及履行职务。</w:t>
            </w:r>
          </w:p>
        </w:tc>
        <w:tc>
          <w:tcPr>
            <w:tcW w:w="4961" w:type="dxa"/>
          </w:tcPr>
          <w:p w:rsidR="00DA3183" w:rsidRDefault="00DA3183" w:rsidP="00DA3183">
            <w:pPr>
              <w:spacing w:line="320" w:lineRule="exact"/>
              <w:ind w:firstLineChars="200" w:firstLine="480"/>
              <w:rPr>
                <w:rFonts w:asciiTheme="minorEastAsia" w:hAnsiTheme="minorEastAsia"/>
                <w:sz w:val="24"/>
                <w:szCs w:val="24"/>
              </w:rPr>
            </w:pPr>
            <w:r w:rsidRPr="00DA3183">
              <w:rPr>
                <w:rFonts w:asciiTheme="minorEastAsia" w:hAnsiTheme="minorEastAsia" w:hint="eastAsia"/>
                <w:sz w:val="24"/>
                <w:szCs w:val="24"/>
              </w:rPr>
              <w:t xml:space="preserve">独立董事应按照法律、行政法规及部门规章的有关规定执行。 </w:t>
            </w:r>
          </w:p>
          <w:p w:rsidR="00833ECC" w:rsidRPr="00DA3183" w:rsidRDefault="00DA3183" w:rsidP="00DA3183">
            <w:pPr>
              <w:spacing w:line="320" w:lineRule="exact"/>
              <w:ind w:firstLineChars="200" w:firstLine="482"/>
              <w:rPr>
                <w:rFonts w:asciiTheme="minorEastAsia" w:hAnsiTheme="minorEastAsia"/>
                <w:b/>
                <w:sz w:val="24"/>
                <w:szCs w:val="24"/>
              </w:rPr>
            </w:pPr>
            <w:r w:rsidRPr="00DA3183">
              <w:rPr>
                <w:rFonts w:asciiTheme="minorEastAsia" w:hAnsiTheme="minorEastAsia" w:hint="eastAsia"/>
                <w:b/>
                <w:sz w:val="24"/>
                <w:szCs w:val="24"/>
              </w:rPr>
              <w:t>独立董事享有董事的一般职权，同时依照法律法规和本章程针对相关事项享有特别职权。独立董事应当独立履行职责，不受公司主要股东、实际控制人以及其他与上市公司存在利害关系的组织或者个人影响。公司应当保障独立董事依法履职。</w:t>
            </w:r>
          </w:p>
        </w:tc>
      </w:tr>
      <w:tr w:rsidR="00F4761D" w:rsidTr="006C3D32">
        <w:trPr>
          <w:trHeight w:val="2595"/>
        </w:trPr>
        <w:tc>
          <w:tcPr>
            <w:tcW w:w="1135" w:type="dxa"/>
          </w:tcPr>
          <w:p w:rsidR="00F4761D" w:rsidRDefault="00DA3183" w:rsidP="00916453">
            <w:pPr>
              <w:spacing w:line="320" w:lineRule="exact"/>
              <w:rPr>
                <w:rFonts w:asciiTheme="minorEastAsia" w:hAnsiTheme="minorEastAsia"/>
                <w:sz w:val="24"/>
                <w:szCs w:val="24"/>
              </w:rPr>
            </w:pPr>
            <w:r>
              <w:rPr>
                <w:rFonts w:asciiTheme="minorEastAsia" w:hAnsiTheme="minorEastAsia" w:hint="eastAsia"/>
                <w:sz w:val="24"/>
                <w:szCs w:val="24"/>
              </w:rPr>
              <w:t>原：第一百三十条</w:t>
            </w:r>
          </w:p>
          <w:p w:rsidR="00DA3183" w:rsidRDefault="00DA3183" w:rsidP="00916453">
            <w:pPr>
              <w:spacing w:line="320" w:lineRule="exact"/>
              <w:rPr>
                <w:rFonts w:asciiTheme="minorEastAsia" w:hAnsiTheme="minorEastAsia"/>
                <w:sz w:val="24"/>
                <w:szCs w:val="24"/>
              </w:rPr>
            </w:pPr>
            <w:r>
              <w:rPr>
                <w:rFonts w:asciiTheme="minorEastAsia" w:hAnsiTheme="minorEastAsia" w:hint="eastAsia"/>
                <w:sz w:val="24"/>
                <w:szCs w:val="24"/>
              </w:rPr>
              <w:t>现：第一百三十二条</w:t>
            </w:r>
          </w:p>
        </w:tc>
        <w:tc>
          <w:tcPr>
            <w:tcW w:w="3827" w:type="dxa"/>
          </w:tcPr>
          <w:p w:rsidR="00833ECC" w:rsidRDefault="00833ECC" w:rsidP="00833ECC">
            <w:pPr>
              <w:spacing w:line="320" w:lineRule="exact"/>
              <w:ind w:firstLineChars="150" w:firstLine="360"/>
              <w:rPr>
                <w:rFonts w:asciiTheme="minorEastAsia" w:hAnsiTheme="minorEastAsia"/>
                <w:sz w:val="24"/>
                <w:szCs w:val="24"/>
              </w:rPr>
            </w:pPr>
            <w:r w:rsidRPr="00833ECC">
              <w:rPr>
                <w:rFonts w:asciiTheme="minorEastAsia" w:hAnsiTheme="minorEastAsia" w:hint="eastAsia"/>
                <w:sz w:val="24"/>
                <w:szCs w:val="24"/>
              </w:rPr>
              <w:t>董事会行使下列职权：</w:t>
            </w:r>
          </w:p>
          <w:p w:rsidR="00F4761D" w:rsidRDefault="00833ECC" w:rsidP="00833ECC">
            <w:pPr>
              <w:spacing w:line="320" w:lineRule="exact"/>
              <w:ind w:firstLineChars="150" w:firstLine="360"/>
              <w:rPr>
                <w:rFonts w:asciiTheme="minorEastAsia" w:hAnsiTheme="minorEastAsia"/>
                <w:sz w:val="24"/>
                <w:szCs w:val="24"/>
              </w:rPr>
            </w:pPr>
            <w:r w:rsidRPr="00833ECC">
              <w:rPr>
                <w:rFonts w:asciiTheme="minorEastAsia" w:hAnsiTheme="minorEastAsia" w:hint="eastAsia"/>
                <w:sz w:val="24"/>
                <w:szCs w:val="24"/>
              </w:rPr>
              <w:t>（一）-（十五）；</w:t>
            </w:r>
          </w:p>
          <w:p w:rsidR="00833ECC" w:rsidRPr="002A7D7F" w:rsidRDefault="00833ECC" w:rsidP="00833ECC">
            <w:pPr>
              <w:spacing w:line="320" w:lineRule="exact"/>
              <w:ind w:firstLineChars="200" w:firstLine="480"/>
              <w:rPr>
                <w:rFonts w:asciiTheme="minorEastAsia" w:hAnsiTheme="minorEastAsia"/>
                <w:sz w:val="24"/>
                <w:szCs w:val="24"/>
              </w:rPr>
            </w:pPr>
            <w:r w:rsidRPr="00833ECC">
              <w:rPr>
                <w:rFonts w:asciiTheme="minorEastAsia" w:hAnsiTheme="minorEastAsia" w:hint="eastAsia"/>
                <w:sz w:val="24"/>
                <w:szCs w:val="24"/>
              </w:rPr>
              <w:t>(十六)法律、行政法规、部门规章或公司章程授予的其他职权。</w:t>
            </w:r>
          </w:p>
        </w:tc>
        <w:tc>
          <w:tcPr>
            <w:tcW w:w="4961" w:type="dxa"/>
          </w:tcPr>
          <w:p w:rsidR="00833ECC" w:rsidRPr="00833ECC" w:rsidRDefault="00833ECC" w:rsidP="00833ECC">
            <w:pPr>
              <w:spacing w:line="320" w:lineRule="exact"/>
              <w:ind w:firstLineChars="200" w:firstLine="480"/>
              <w:rPr>
                <w:rFonts w:asciiTheme="minorEastAsia" w:hAnsiTheme="minorEastAsia"/>
                <w:sz w:val="24"/>
                <w:szCs w:val="24"/>
              </w:rPr>
            </w:pPr>
            <w:r w:rsidRPr="00833ECC">
              <w:rPr>
                <w:rFonts w:asciiTheme="minorEastAsia" w:hAnsiTheme="minorEastAsia" w:hint="eastAsia"/>
                <w:sz w:val="24"/>
                <w:szCs w:val="24"/>
              </w:rPr>
              <w:t>董事会行使下列职权：</w:t>
            </w:r>
          </w:p>
          <w:p w:rsidR="00833ECC" w:rsidRDefault="00833ECC" w:rsidP="00833ECC">
            <w:pPr>
              <w:spacing w:line="320" w:lineRule="exact"/>
              <w:ind w:firstLineChars="200" w:firstLine="480"/>
              <w:rPr>
                <w:rFonts w:asciiTheme="minorEastAsia" w:hAnsiTheme="minorEastAsia"/>
                <w:sz w:val="24"/>
                <w:szCs w:val="24"/>
              </w:rPr>
            </w:pPr>
            <w:r w:rsidRPr="00833ECC">
              <w:rPr>
                <w:rFonts w:asciiTheme="minorEastAsia" w:hAnsiTheme="minorEastAsia" w:hint="eastAsia"/>
                <w:sz w:val="24"/>
                <w:szCs w:val="24"/>
              </w:rPr>
              <w:t>（一）-（十五）；</w:t>
            </w:r>
          </w:p>
          <w:p w:rsidR="00F4761D" w:rsidRDefault="00833ECC" w:rsidP="00833ECC">
            <w:pPr>
              <w:spacing w:line="320" w:lineRule="exact"/>
              <w:ind w:firstLineChars="200" w:firstLine="482"/>
              <w:rPr>
                <w:rFonts w:asciiTheme="minorEastAsia" w:hAnsiTheme="minorEastAsia"/>
                <w:b/>
                <w:sz w:val="24"/>
                <w:szCs w:val="24"/>
              </w:rPr>
            </w:pPr>
            <w:r w:rsidRPr="00833ECC">
              <w:rPr>
                <w:rFonts w:asciiTheme="minorEastAsia" w:hAnsiTheme="minorEastAsia" w:hint="eastAsia"/>
                <w:b/>
                <w:sz w:val="24"/>
                <w:szCs w:val="24"/>
              </w:rPr>
              <w:t>(十六)对公司因本章程第二十</w:t>
            </w:r>
            <w:r>
              <w:rPr>
                <w:rFonts w:asciiTheme="minorEastAsia" w:hAnsiTheme="minorEastAsia" w:hint="eastAsia"/>
                <w:b/>
                <w:sz w:val="24"/>
                <w:szCs w:val="24"/>
              </w:rPr>
              <w:t>五</w:t>
            </w:r>
            <w:r w:rsidRPr="00833ECC">
              <w:rPr>
                <w:rFonts w:asciiTheme="minorEastAsia" w:hAnsiTheme="minorEastAsia" w:hint="eastAsia"/>
                <w:b/>
                <w:sz w:val="24"/>
                <w:szCs w:val="24"/>
              </w:rPr>
              <w:t>条第（三）项、第（五）项、第（六）项规定的情形收购本公司股份</w:t>
            </w:r>
            <w:proofErr w:type="gramStart"/>
            <w:r w:rsidRPr="00833ECC">
              <w:rPr>
                <w:rFonts w:asciiTheme="minorEastAsia" w:hAnsiTheme="minorEastAsia" w:hint="eastAsia"/>
                <w:b/>
                <w:sz w:val="24"/>
                <w:szCs w:val="24"/>
              </w:rPr>
              <w:t>作出</w:t>
            </w:r>
            <w:proofErr w:type="gramEnd"/>
            <w:r w:rsidRPr="00833ECC">
              <w:rPr>
                <w:rFonts w:asciiTheme="minorEastAsia" w:hAnsiTheme="minorEastAsia" w:hint="eastAsia"/>
                <w:b/>
                <w:sz w:val="24"/>
                <w:szCs w:val="24"/>
              </w:rPr>
              <w:t>决议；</w:t>
            </w:r>
          </w:p>
          <w:p w:rsidR="00833ECC" w:rsidRDefault="00833ECC" w:rsidP="00833ECC">
            <w:pPr>
              <w:spacing w:line="320" w:lineRule="exact"/>
              <w:ind w:firstLineChars="200" w:firstLine="482"/>
              <w:rPr>
                <w:rFonts w:asciiTheme="minorEastAsia" w:hAnsiTheme="minorEastAsia"/>
                <w:b/>
                <w:sz w:val="24"/>
                <w:szCs w:val="24"/>
              </w:rPr>
            </w:pPr>
            <w:r w:rsidRPr="00833ECC">
              <w:rPr>
                <w:rFonts w:asciiTheme="minorEastAsia" w:hAnsiTheme="minorEastAsia" w:hint="eastAsia"/>
                <w:b/>
                <w:sz w:val="24"/>
                <w:szCs w:val="24"/>
              </w:rPr>
              <w:t xml:space="preserve">（十七）公司董事会设立审计委员会，并根据需要设立战略委员会、提名委员会、薪酬与考核委员会等相关专门委员会。专门委员会对董事会负责，依照本章程和董事会授权履行职责，提案应当提交董事会审议决定。专门委员会成员全部由董事组成，其中审计委员会、提名委员会、薪酬与考核委员会中独立董事占多数并担任召集人，审计委员会的召集人为会计专业人士。董事会负责制定专门委员会工作规程，规范专门委员会的运作。 </w:t>
            </w:r>
          </w:p>
          <w:p w:rsidR="00833ECC" w:rsidRPr="00833ECC" w:rsidRDefault="00833ECC" w:rsidP="00833ECC">
            <w:pPr>
              <w:spacing w:line="320" w:lineRule="exact"/>
              <w:ind w:firstLineChars="200" w:firstLine="480"/>
              <w:rPr>
                <w:rFonts w:asciiTheme="minorEastAsia" w:hAnsiTheme="minorEastAsia"/>
                <w:sz w:val="24"/>
                <w:szCs w:val="24"/>
              </w:rPr>
            </w:pPr>
            <w:r w:rsidRPr="00833ECC">
              <w:rPr>
                <w:rFonts w:asciiTheme="minorEastAsia" w:hAnsiTheme="minorEastAsia" w:hint="eastAsia"/>
                <w:sz w:val="24"/>
                <w:szCs w:val="24"/>
              </w:rPr>
              <w:t>（十八）法律、行政法规、部门规章或公司章程授予的其他职权。</w:t>
            </w:r>
          </w:p>
        </w:tc>
      </w:tr>
      <w:tr w:rsidR="00833ECC" w:rsidTr="006C3D32">
        <w:trPr>
          <w:trHeight w:val="2595"/>
        </w:trPr>
        <w:tc>
          <w:tcPr>
            <w:tcW w:w="1135" w:type="dxa"/>
          </w:tcPr>
          <w:p w:rsidR="00833ECC" w:rsidRDefault="00DA3183" w:rsidP="00916453">
            <w:pPr>
              <w:spacing w:line="320" w:lineRule="exact"/>
              <w:rPr>
                <w:rFonts w:asciiTheme="minorEastAsia" w:hAnsiTheme="minorEastAsia"/>
                <w:sz w:val="24"/>
                <w:szCs w:val="24"/>
              </w:rPr>
            </w:pPr>
            <w:r>
              <w:rPr>
                <w:rFonts w:asciiTheme="minorEastAsia" w:hAnsiTheme="minorEastAsia" w:hint="eastAsia"/>
                <w:sz w:val="24"/>
                <w:szCs w:val="24"/>
              </w:rPr>
              <w:t>原：</w:t>
            </w:r>
            <w:r w:rsidRPr="00DA3183">
              <w:rPr>
                <w:rFonts w:asciiTheme="minorEastAsia" w:hAnsiTheme="minorEastAsia" w:hint="eastAsia"/>
                <w:sz w:val="24"/>
                <w:szCs w:val="24"/>
              </w:rPr>
              <w:t>第一百三十九条</w:t>
            </w:r>
          </w:p>
          <w:p w:rsidR="00DA3183" w:rsidRDefault="00DA3183" w:rsidP="00916453">
            <w:pPr>
              <w:spacing w:line="320" w:lineRule="exact"/>
              <w:rPr>
                <w:rFonts w:asciiTheme="minorEastAsia" w:hAnsiTheme="minorEastAsia"/>
                <w:sz w:val="24"/>
                <w:szCs w:val="24"/>
              </w:rPr>
            </w:pPr>
            <w:r>
              <w:rPr>
                <w:rFonts w:asciiTheme="minorEastAsia" w:hAnsiTheme="minorEastAsia" w:hint="eastAsia"/>
                <w:sz w:val="24"/>
                <w:szCs w:val="24"/>
              </w:rPr>
              <w:t>现：第一百四十一条</w:t>
            </w:r>
          </w:p>
        </w:tc>
        <w:tc>
          <w:tcPr>
            <w:tcW w:w="3827" w:type="dxa"/>
          </w:tcPr>
          <w:p w:rsidR="00833ECC" w:rsidRPr="00833ECC" w:rsidRDefault="00DA3183" w:rsidP="00DA3183">
            <w:pPr>
              <w:spacing w:line="320" w:lineRule="exact"/>
              <w:ind w:firstLineChars="150" w:firstLine="360"/>
              <w:rPr>
                <w:rFonts w:asciiTheme="minorEastAsia" w:hAnsiTheme="minorEastAsia"/>
                <w:sz w:val="24"/>
                <w:szCs w:val="24"/>
              </w:rPr>
            </w:pPr>
            <w:r w:rsidRPr="00DA3183">
              <w:rPr>
                <w:rFonts w:asciiTheme="minorEastAsia" w:hAnsiTheme="minorEastAsia" w:hint="eastAsia"/>
                <w:sz w:val="24"/>
                <w:szCs w:val="24"/>
              </w:rPr>
              <w:t>董事会召开临时董事会会议的通知方式为书面通知；通知时限为不迟于会议召开前的一个工作日。</w:t>
            </w:r>
          </w:p>
        </w:tc>
        <w:tc>
          <w:tcPr>
            <w:tcW w:w="4961" w:type="dxa"/>
          </w:tcPr>
          <w:p w:rsidR="00833ECC" w:rsidRPr="00DA3183" w:rsidRDefault="00DA3183" w:rsidP="00DA3183">
            <w:pPr>
              <w:spacing w:line="320" w:lineRule="exact"/>
              <w:ind w:firstLineChars="200" w:firstLine="482"/>
              <w:rPr>
                <w:rFonts w:asciiTheme="minorEastAsia" w:hAnsiTheme="minorEastAsia"/>
                <w:b/>
                <w:sz w:val="24"/>
                <w:szCs w:val="24"/>
              </w:rPr>
            </w:pPr>
            <w:r w:rsidRPr="00DA3183">
              <w:rPr>
                <w:rFonts w:asciiTheme="minorEastAsia" w:hAnsiTheme="minorEastAsia" w:hint="eastAsia"/>
                <w:b/>
                <w:sz w:val="24"/>
                <w:szCs w:val="24"/>
              </w:rPr>
              <w:t>董事会召开临时会议应当于召开会议2日以前以电话、电子邮件、传真等</w:t>
            </w:r>
            <w:proofErr w:type="gramStart"/>
            <w:r w:rsidRPr="00DA3183">
              <w:rPr>
                <w:rFonts w:asciiTheme="minorEastAsia" w:hAnsiTheme="minorEastAsia" w:hint="eastAsia"/>
                <w:b/>
                <w:sz w:val="24"/>
                <w:szCs w:val="24"/>
              </w:rPr>
              <w:t>通迅</w:t>
            </w:r>
            <w:proofErr w:type="gramEnd"/>
            <w:r w:rsidRPr="00DA3183">
              <w:rPr>
                <w:rFonts w:asciiTheme="minorEastAsia" w:hAnsiTheme="minorEastAsia" w:hint="eastAsia"/>
                <w:b/>
                <w:sz w:val="24"/>
                <w:szCs w:val="24"/>
              </w:rPr>
              <w:t>方式通知全体董事，但是在参会董事没有异议或事情比较紧急的情况下，可以通过电话、电子邮件、传真等</w:t>
            </w:r>
            <w:proofErr w:type="gramStart"/>
            <w:r w:rsidRPr="00DA3183">
              <w:rPr>
                <w:rFonts w:asciiTheme="minorEastAsia" w:hAnsiTheme="minorEastAsia" w:hint="eastAsia"/>
                <w:b/>
                <w:sz w:val="24"/>
                <w:szCs w:val="24"/>
              </w:rPr>
              <w:t>通迅</w:t>
            </w:r>
            <w:proofErr w:type="gramEnd"/>
            <w:r w:rsidRPr="00DA3183">
              <w:rPr>
                <w:rFonts w:asciiTheme="minorEastAsia" w:hAnsiTheme="minorEastAsia" w:hint="eastAsia"/>
                <w:b/>
                <w:sz w:val="24"/>
                <w:szCs w:val="24"/>
              </w:rPr>
              <w:t>方式随时通知召开董事会会议。两名及以上独立董事认为资料不完整或者论证不充分的，可以联名书面向董事会提出延期召开会议或者延期审议该事项，董事会应当予以釆纳，公司应当及时披露会议延期的相关情况。</w:t>
            </w:r>
          </w:p>
        </w:tc>
      </w:tr>
      <w:tr w:rsidR="00DA3183" w:rsidTr="006C3D32">
        <w:trPr>
          <w:trHeight w:val="2595"/>
        </w:trPr>
        <w:tc>
          <w:tcPr>
            <w:tcW w:w="1135" w:type="dxa"/>
          </w:tcPr>
          <w:p w:rsidR="00DA3183" w:rsidRDefault="00DA3183" w:rsidP="00916453">
            <w:pPr>
              <w:spacing w:line="320" w:lineRule="exact"/>
              <w:rPr>
                <w:rFonts w:asciiTheme="minorEastAsia" w:hAnsiTheme="minorEastAsia"/>
                <w:sz w:val="24"/>
                <w:szCs w:val="24"/>
              </w:rPr>
            </w:pPr>
            <w:r>
              <w:rPr>
                <w:rFonts w:asciiTheme="minorEastAsia" w:hAnsiTheme="minorEastAsia" w:hint="eastAsia"/>
                <w:sz w:val="24"/>
                <w:szCs w:val="24"/>
              </w:rPr>
              <w:lastRenderedPageBreak/>
              <w:t>原：</w:t>
            </w:r>
            <w:r w:rsidRPr="00DA3183">
              <w:rPr>
                <w:rFonts w:asciiTheme="minorEastAsia" w:hAnsiTheme="minorEastAsia" w:hint="eastAsia"/>
                <w:sz w:val="24"/>
                <w:szCs w:val="24"/>
              </w:rPr>
              <w:t>第一百四十</w:t>
            </w:r>
            <w:r>
              <w:rPr>
                <w:rFonts w:asciiTheme="minorEastAsia" w:hAnsiTheme="minorEastAsia" w:hint="eastAsia"/>
                <w:sz w:val="24"/>
                <w:szCs w:val="24"/>
              </w:rPr>
              <w:t>四</w:t>
            </w:r>
            <w:r w:rsidRPr="00DA3183">
              <w:rPr>
                <w:rFonts w:asciiTheme="minorEastAsia" w:hAnsiTheme="minorEastAsia" w:hint="eastAsia"/>
                <w:sz w:val="24"/>
                <w:szCs w:val="24"/>
              </w:rPr>
              <w:t>条</w:t>
            </w:r>
          </w:p>
          <w:p w:rsidR="00DA3183" w:rsidRDefault="00DA3183" w:rsidP="00916453">
            <w:pPr>
              <w:spacing w:line="320" w:lineRule="exact"/>
              <w:rPr>
                <w:rFonts w:asciiTheme="minorEastAsia" w:hAnsiTheme="minorEastAsia"/>
                <w:sz w:val="24"/>
                <w:szCs w:val="24"/>
              </w:rPr>
            </w:pPr>
            <w:r>
              <w:rPr>
                <w:rFonts w:asciiTheme="minorEastAsia" w:hAnsiTheme="minorEastAsia" w:hint="eastAsia"/>
                <w:sz w:val="24"/>
                <w:szCs w:val="24"/>
              </w:rPr>
              <w:t>现：</w:t>
            </w:r>
            <w:r w:rsidRPr="00DA3183">
              <w:rPr>
                <w:rFonts w:asciiTheme="minorEastAsia" w:hAnsiTheme="minorEastAsia" w:hint="eastAsia"/>
                <w:sz w:val="24"/>
                <w:szCs w:val="24"/>
              </w:rPr>
              <w:t xml:space="preserve">第一百四十六条　</w:t>
            </w:r>
          </w:p>
        </w:tc>
        <w:tc>
          <w:tcPr>
            <w:tcW w:w="3827" w:type="dxa"/>
          </w:tcPr>
          <w:p w:rsidR="00DA3183" w:rsidRPr="00DA3183" w:rsidRDefault="00DA3183" w:rsidP="00DA3183">
            <w:pPr>
              <w:spacing w:line="320" w:lineRule="exact"/>
              <w:ind w:firstLineChars="150" w:firstLine="360"/>
              <w:rPr>
                <w:rFonts w:asciiTheme="minorEastAsia" w:hAnsiTheme="minorEastAsia"/>
                <w:sz w:val="24"/>
                <w:szCs w:val="24"/>
              </w:rPr>
            </w:pPr>
            <w:r w:rsidRPr="00DA3183">
              <w:rPr>
                <w:rFonts w:asciiTheme="minorEastAsia" w:hAnsiTheme="minorEastAsia" w:hint="eastAsia"/>
                <w:sz w:val="24"/>
                <w:szCs w:val="24"/>
              </w:rPr>
              <w:t>董事会会议，应由董事本人出席；董事因故不能出席，可以书面委托其他董事代为出席，委托书中应载明代理人的姓名，代理事项、授权范围和有效期限，并由委托人签名或盖章。代为出席会议的董事应当在授权范围内行使董事的权利。董事未出席董事会会议，亦未委托代表出席的，视为放弃在该次会议上的投票权。</w:t>
            </w:r>
          </w:p>
        </w:tc>
        <w:tc>
          <w:tcPr>
            <w:tcW w:w="4961" w:type="dxa"/>
          </w:tcPr>
          <w:p w:rsidR="00DA3183" w:rsidRPr="00DA3183" w:rsidRDefault="00DA3183" w:rsidP="00DA3183">
            <w:pPr>
              <w:spacing w:line="320" w:lineRule="exact"/>
              <w:ind w:firstLineChars="200" w:firstLine="480"/>
              <w:rPr>
                <w:rFonts w:asciiTheme="minorEastAsia" w:hAnsiTheme="minorEastAsia"/>
                <w:b/>
                <w:sz w:val="24"/>
                <w:szCs w:val="24"/>
              </w:rPr>
            </w:pPr>
            <w:r w:rsidRPr="00DA3183">
              <w:rPr>
                <w:rFonts w:asciiTheme="minorEastAsia" w:hAnsiTheme="minorEastAsia" w:hint="eastAsia"/>
                <w:sz w:val="24"/>
                <w:szCs w:val="24"/>
              </w:rPr>
              <w:t>董事会会议，应由董事本人出席；董事因故不能出席，可以书面委托其他董事代为出席，</w:t>
            </w:r>
            <w:r w:rsidRPr="00DA3183">
              <w:rPr>
                <w:rFonts w:asciiTheme="minorEastAsia" w:hAnsiTheme="minorEastAsia" w:hint="eastAsia"/>
                <w:b/>
                <w:sz w:val="24"/>
                <w:szCs w:val="24"/>
              </w:rPr>
              <w:t>但独立董事不得委托非独立董事代为投票。</w:t>
            </w:r>
            <w:r w:rsidRPr="00DA3183">
              <w:rPr>
                <w:rFonts w:asciiTheme="minorEastAsia" w:hAnsiTheme="minorEastAsia" w:hint="eastAsia"/>
                <w:sz w:val="24"/>
                <w:szCs w:val="24"/>
              </w:rPr>
              <w:t>委托书中应载明代理人的姓名，代理事项、授权范围和有效期限，并由委托人签名或盖章。代为出席会议的董事应当在授权范围内行使董事的权利。董事未出席董事会会议，亦未委托代表出席的，视为放弃在该次会议上的投票权。</w:t>
            </w:r>
          </w:p>
        </w:tc>
      </w:tr>
      <w:tr w:rsidR="00DA3183" w:rsidTr="006C3D32">
        <w:trPr>
          <w:trHeight w:val="2595"/>
        </w:trPr>
        <w:tc>
          <w:tcPr>
            <w:tcW w:w="1135" w:type="dxa"/>
          </w:tcPr>
          <w:p w:rsidR="00383762" w:rsidRDefault="00383762" w:rsidP="00916453">
            <w:pPr>
              <w:spacing w:line="320" w:lineRule="exact"/>
              <w:rPr>
                <w:rFonts w:asciiTheme="minorEastAsia" w:hAnsiTheme="minorEastAsia"/>
                <w:sz w:val="24"/>
                <w:szCs w:val="24"/>
              </w:rPr>
            </w:pPr>
            <w:r>
              <w:rPr>
                <w:rFonts w:asciiTheme="minorEastAsia" w:hAnsiTheme="minorEastAsia" w:hint="eastAsia"/>
                <w:sz w:val="24"/>
                <w:szCs w:val="24"/>
              </w:rPr>
              <w:t>原：第一百五十一条</w:t>
            </w:r>
          </w:p>
          <w:p w:rsidR="00DA3183" w:rsidRDefault="00383762" w:rsidP="00383762">
            <w:pPr>
              <w:spacing w:line="320" w:lineRule="exact"/>
              <w:rPr>
                <w:rFonts w:asciiTheme="minorEastAsia" w:hAnsiTheme="minorEastAsia"/>
                <w:sz w:val="24"/>
                <w:szCs w:val="24"/>
              </w:rPr>
            </w:pPr>
            <w:r>
              <w:rPr>
                <w:rFonts w:asciiTheme="minorEastAsia" w:hAnsiTheme="minorEastAsia" w:hint="eastAsia"/>
                <w:sz w:val="24"/>
                <w:szCs w:val="24"/>
              </w:rPr>
              <w:t>现：</w:t>
            </w:r>
            <w:r w:rsidRPr="00383762">
              <w:rPr>
                <w:rFonts w:asciiTheme="minorEastAsia" w:hAnsiTheme="minorEastAsia" w:hint="eastAsia"/>
                <w:sz w:val="24"/>
                <w:szCs w:val="24"/>
              </w:rPr>
              <w:t>第一百五十三条</w:t>
            </w:r>
          </w:p>
        </w:tc>
        <w:tc>
          <w:tcPr>
            <w:tcW w:w="3827" w:type="dxa"/>
          </w:tcPr>
          <w:p w:rsidR="00383762" w:rsidRPr="00383762" w:rsidRDefault="00383762" w:rsidP="00383762">
            <w:pPr>
              <w:spacing w:line="320" w:lineRule="exact"/>
              <w:ind w:firstLineChars="150" w:firstLine="360"/>
              <w:rPr>
                <w:rFonts w:asciiTheme="minorEastAsia" w:hAnsiTheme="minorEastAsia"/>
                <w:sz w:val="24"/>
                <w:szCs w:val="24"/>
              </w:rPr>
            </w:pPr>
            <w:r w:rsidRPr="00383762">
              <w:rPr>
                <w:rFonts w:asciiTheme="minorEastAsia" w:hAnsiTheme="minorEastAsia" w:hint="eastAsia"/>
                <w:sz w:val="24"/>
                <w:szCs w:val="24"/>
              </w:rPr>
              <w:t>公司应当为董事会秘书履行职责提供便利条件，董事、监事、其他高级管理人员和相关工作人员应当支持、配合董事会秘书的工作。</w:t>
            </w:r>
          </w:p>
          <w:p w:rsidR="00383762" w:rsidRPr="00383762" w:rsidRDefault="00383762" w:rsidP="00383762">
            <w:pPr>
              <w:spacing w:line="320" w:lineRule="exact"/>
              <w:ind w:firstLineChars="150" w:firstLine="360"/>
              <w:rPr>
                <w:rFonts w:asciiTheme="minorEastAsia" w:hAnsiTheme="minorEastAsia"/>
                <w:sz w:val="24"/>
                <w:szCs w:val="24"/>
              </w:rPr>
            </w:pPr>
            <w:r w:rsidRPr="00383762">
              <w:rPr>
                <w:rFonts w:asciiTheme="minorEastAsia" w:hAnsiTheme="minorEastAsia" w:hint="eastAsia"/>
                <w:sz w:val="24"/>
                <w:szCs w:val="24"/>
              </w:rPr>
              <w:t>董事会秘书为履行职责，有权了解公司的财务和经营情况，参加涉及信息披露的有关会议，查阅涉及信息披露的所有文件，并要求公司有关部门和人员及时提供相关资料和信息。</w:t>
            </w:r>
          </w:p>
          <w:p w:rsidR="00DA3183" w:rsidRPr="00DA3183" w:rsidRDefault="00383762" w:rsidP="00383762">
            <w:pPr>
              <w:spacing w:line="320" w:lineRule="exact"/>
              <w:ind w:firstLineChars="150" w:firstLine="360"/>
              <w:rPr>
                <w:rFonts w:asciiTheme="minorEastAsia" w:hAnsiTheme="minorEastAsia"/>
                <w:sz w:val="24"/>
                <w:szCs w:val="24"/>
              </w:rPr>
            </w:pPr>
            <w:r w:rsidRPr="00383762">
              <w:rPr>
                <w:rFonts w:asciiTheme="minorEastAsia" w:hAnsiTheme="minorEastAsia" w:hint="eastAsia"/>
                <w:sz w:val="24"/>
                <w:szCs w:val="24"/>
              </w:rPr>
              <w:t>董事会秘书在履行职责的过程中受到不当妨碍和严重阻挠时，可以直接向上海证券交易所报告。</w:t>
            </w:r>
          </w:p>
        </w:tc>
        <w:tc>
          <w:tcPr>
            <w:tcW w:w="4961" w:type="dxa"/>
          </w:tcPr>
          <w:p w:rsidR="00383762" w:rsidRPr="00383762" w:rsidRDefault="00383762" w:rsidP="00383762">
            <w:pPr>
              <w:spacing w:line="320" w:lineRule="exact"/>
              <w:ind w:firstLineChars="200" w:firstLine="480"/>
              <w:rPr>
                <w:rFonts w:asciiTheme="minorEastAsia" w:hAnsiTheme="minorEastAsia"/>
                <w:sz w:val="24"/>
                <w:szCs w:val="24"/>
              </w:rPr>
            </w:pPr>
            <w:r w:rsidRPr="00383762">
              <w:rPr>
                <w:rFonts w:asciiTheme="minorEastAsia" w:hAnsiTheme="minorEastAsia" w:hint="eastAsia"/>
                <w:sz w:val="24"/>
                <w:szCs w:val="24"/>
              </w:rPr>
              <w:t>公司应当为董事会秘书履行职责提供便利条件，</w:t>
            </w:r>
            <w:r w:rsidRPr="00383762">
              <w:rPr>
                <w:rFonts w:asciiTheme="minorEastAsia" w:hAnsiTheme="minorEastAsia" w:hint="eastAsia"/>
                <w:b/>
                <w:sz w:val="24"/>
                <w:szCs w:val="24"/>
              </w:rPr>
              <w:t>董事会、</w:t>
            </w:r>
            <w:r w:rsidRPr="00383762">
              <w:rPr>
                <w:rFonts w:asciiTheme="minorEastAsia" w:hAnsiTheme="minorEastAsia" w:hint="eastAsia"/>
                <w:sz w:val="24"/>
                <w:szCs w:val="24"/>
              </w:rPr>
              <w:t>董事、监事、其他高级管理人员和相关工作人员应当支持、配合董事会秘书的工作。</w:t>
            </w:r>
          </w:p>
          <w:p w:rsidR="00383762" w:rsidRPr="00383762" w:rsidRDefault="00383762" w:rsidP="00383762">
            <w:pPr>
              <w:spacing w:line="320" w:lineRule="exact"/>
              <w:ind w:firstLineChars="200" w:firstLine="480"/>
              <w:rPr>
                <w:rFonts w:asciiTheme="minorEastAsia" w:hAnsiTheme="minorEastAsia"/>
                <w:sz w:val="24"/>
                <w:szCs w:val="24"/>
              </w:rPr>
            </w:pPr>
            <w:r w:rsidRPr="00383762">
              <w:rPr>
                <w:rFonts w:asciiTheme="minorEastAsia" w:hAnsiTheme="minorEastAsia" w:hint="eastAsia"/>
                <w:sz w:val="24"/>
                <w:szCs w:val="24"/>
              </w:rPr>
              <w:t>董事会秘书为履行职责，有权了解公司的财务和经营情况，参加涉及信息披露的有关会议，查阅涉及信息披露的所有文件，并要求公司有关部门和人员及时提供相关资料和信息。</w:t>
            </w:r>
          </w:p>
          <w:p w:rsidR="00DA3183" w:rsidRPr="00DA3183" w:rsidRDefault="00383762" w:rsidP="00383762">
            <w:pPr>
              <w:spacing w:line="320" w:lineRule="exact"/>
              <w:ind w:firstLineChars="200" w:firstLine="482"/>
              <w:rPr>
                <w:rFonts w:asciiTheme="minorEastAsia" w:hAnsiTheme="minorEastAsia"/>
                <w:b/>
                <w:sz w:val="24"/>
                <w:szCs w:val="24"/>
              </w:rPr>
            </w:pPr>
            <w:r w:rsidRPr="00383762">
              <w:rPr>
                <w:rFonts w:asciiTheme="minorEastAsia" w:hAnsiTheme="minorEastAsia" w:hint="eastAsia"/>
                <w:b/>
                <w:sz w:val="24"/>
                <w:szCs w:val="24"/>
              </w:rPr>
              <w:t>任何机构及</w:t>
            </w:r>
            <w:r w:rsidR="008F1549">
              <w:rPr>
                <w:rFonts w:asciiTheme="minorEastAsia" w:hAnsiTheme="minorEastAsia" w:hint="eastAsia"/>
                <w:b/>
                <w:sz w:val="24"/>
                <w:szCs w:val="24"/>
              </w:rPr>
              <w:t>个</w:t>
            </w:r>
            <w:r w:rsidRPr="00383762">
              <w:rPr>
                <w:rFonts w:asciiTheme="minorEastAsia" w:hAnsiTheme="minorEastAsia" w:hint="eastAsia"/>
                <w:b/>
                <w:sz w:val="24"/>
                <w:szCs w:val="24"/>
              </w:rPr>
              <w:t>人不得干预董事会秘书的正常履职行为；</w:t>
            </w:r>
            <w:r w:rsidRPr="00383762">
              <w:rPr>
                <w:rFonts w:asciiTheme="minorEastAsia" w:hAnsiTheme="minorEastAsia" w:hint="eastAsia"/>
                <w:sz w:val="24"/>
                <w:szCs w:val="24"/>
              </w:rPr>
              <w:t>董事会秘书在履行职责的过程中受到不当妨碍和严重阻挠时，可以直接向上海证券交易所报告。</w:t>
            </w:r>
          </w:p>
        </w:tc>
      </w:tr>
      <w:tr w:rsidR="00383762" w:rsidTr="006C3D32">
        <w:trPr>
          <w:trHeight w:val="2595"/>
        </w:trPr>
        <w:tc>
          <w:tcPr>
            <w:tcW w:w="1135" w:type="dxa"/>
          </w:tcPr>
          <w:p w:rsidR="00383762" w:rsidRDefault="00383762" w:rsidP="00916453">
            <w:pPr>
              <w:spacing w:line="320" w:lineRule="exact"/>
              <w:rPr>
                <w:rFonts w:asciiTheme="minorEastAsia" w:hAnsiTheme="minorEastAsia"/>
                <w:sz w:val="24"/>
                <w:szCs w:val="24"/>
              </w:rPr>
            </w:pPr>
            <w:r>
              <w:rPr>
                <w:rFonts w:asciiTheme="minorEastAsia" w:hAnsiTheme="minorEastAsia" w:hint="eastAsia"/>
                <w:sz w:val="24"/>
                <w:szCs w:val="24"/>
              </w:rPr>
              <w:t>原：</w:t>
            </w:r>
            <w:r w:rsidRPr="00383762">
              <w:rPr>
                <w:rFonts w:asciiTheme="minorEastAsia" w:hAnsiTheme="minorEastAsia" w:hint="eastAsia"/>
                <w:sz w:val="24"/>
                <w:szCs w:val="24"/>
              </w:rPr>
              <w:t>第一百六十</w:t>
            </w:r>
            <w:r>
              <w:rPr>
                <w:rFonts w:asciiTheme="minorEastAsia" w:hAnsiTheme="minorEastAsia" w:hint="eastAsia"/>
                <w:sz w:val="24"/>
                <w:szCs w:val="24"/>
              </w:rPr>
              <w:t>五</w:t>
            </w:r>
            <w:r w:rsidRPr="00383762">
              <w:rPr>
                <w:rFonts w:asciiTheme="minorEastAsia" w:hAnsiTheme="minorEastAsia" w:hint="eastAsia"/>
                <w:sz w:val="24"/>
                <w:szCs w:val="24"/>
              </w:rPr>
              <w:t xml:space="preserve">条　</w:t>
            </w:r>
          </w:p>
          <w:p w:rsidR="00383762" w:rsidRDefault="00383762" w:rsidP="00916453">
            <w:pPr>
              <w:spacing w:line="320" w:lineRule="exact"/>
              <w:rPr>
                <w:rFonts w:asciiTheme="minorEastAsia" w:hAnsiTheme="minorEastAsia"/>
                <w:sz w:val="24"/>
                <w:szCs w:val="24"/>
              </w:rPr>
            </w:pPr>
            <w:r>
              <w:rPr>
                <w:rFonts w:asciiTheme="minorEastAsia" w:hAnsiTheme="minorEastAsia" w:hint="eastAsia"/>
                <w:sz w:val="24"/>
                <w:szCs w:val="24"/>
              </w:rPr>
              <w:t>现：</w:t>
            </w:r>
            <w:r w:rsidRPr="00383762">
              <w:rPr>
                <w:rFonts w:asciiTheme="minorEastAsia" w:hAnsiTheme="minorEastAsia" w:hint="eastAsia"/>
                <w:sz w:val="24"/>
                <w:szCs w:val="24"/>
              </w:rPr>
              <w:t xml:space="preserve">第一百六十七条　</w:t>
            </w:r>
          </w:p>
        </w:tc>
        <w:tc>
          <w:tcPr>
            <w:tcW w:w="3827" w:type="dxa"/>
          </w:tcPr>
          <w:p w:rsidR="00383762" w:rsidRPr="00383762" w:rsidRDefault="00383762" w:rsidP="00383762">
            <w:pPr>
              <w:spacing w:line="320" w:lineRule="exact"/>
              <w:ind w:firstLineChars="150" w:firstLine="360"/>
              <w:rPr>
                <w:rFonts w:asciiTheme="minorEastAsia" w:hAnsiTheme="minorEastAsia"/>
                <w:sz w:val="24"/>
                <w:szCs w:val="24"/>
              </w:rPr>
            </w:pPr>
            <w:r w:rsidRPr="00383762">
              <w:rPr>
                <w:rFonts w:asciiTheme="minorEastAsia" w:hAnsiTheme="minorEastAsia" w:hint="eastAsia"/>
                <w:sz w:val="24"/>
                <w:szCs w:val="24"/>
              </w:rPr>
              <w:t>在公司控股股东、实际控制人单位担任除董事以外其他职务的人员，不得担任公司的高级管理人员。</w:t>
            </w:r>
          </w:p>
        </w:tc>
        <w:tc>
          <w:tcPr>
            <w:tcW w:w="4961" w:type="dxa"/>
          </w:tcPr>
          <w:p w:rsidR="00383762" w:rsidRPr="00383762" w:rsidRDefault="00F11593" w:rsidP="00F11593">
            <w:pPr>
              <w:spacing w:line="320" w:lineRule="exact"/>
              <w:ind w:firstLineChars="200" w:firstLine="480"/>
              <w:rPr>
                <w:rFonts w:asciiTheme="minorEastAsia" w:hAnsiTheme="minorEastAsia"/>
                <w:sz w:val="24"/>
                <w:szCs w:val="24"/>
              </w:rPr>
            </w:pPr>
            <w:r w:rsidRPr="00F11593">
              <w:rPr>
                <w:rFonts w:asciiTheme="minorEastAsia" w:hAnsiTheme="minorEastAsia" w:hint="eastAsia"/>
                <w:sz w:val="24"/>
                <w:szCs w:val="24"/>
              </w:rPr>
              <w:t>在公司控股股东</w:t>
            </w:r>
            <w:r w:rsidRPr="00F11593">
              <w:rPr>
                <w:rFonts w:asciiTheme="minorEastAsia" w:hAnsiTheme="minorEastAsia" w:hint="eastAsia"/>
                <w:b/>
                <w:sz w:val="24"/>
                <w:szCs w:val="24"/>
              </w:rPr>
              <w:t>单位担任除董事、监事以外其他行政职务的人员，</w:t>
            </w:r>
            <w:r w:rsidRPr="00F11593">
              <w:rPr>
                <w:rFonts w:asciiTheme="minorEastAsia" w:hAnsiTheme="minorEastAsia" w:hint="eastAsia"/>
                <w:sz w:val="24"/>
                <w:szCs w:val="24"/>
              </w:rPr>
              <w:t>不得担任公司的高级管理人员。</w:t>
            </w:r>
          </w:p>
        </w:tc>
      </w:tr>
    </w:tbl>
    <w:p w:rsidR="00B33B4E" w:rsidRDefault="00337456" w:rsidP="00337456">
      <w:pPr>
        <w:ind w:right="560" w:firstLineChars="200" w:firstLine="560"/>
        <w:rPr>
          <w:sz w:val="28"/>
          <w:szCs w:val="28"/>
        </w:rPr>
      </w:pPr>
      <w:r>
        <w:rPr>
          <w:rFonts w:hint="eastAsia"/>
          <w:sz w:val="28"/>
          <w:szCs w:val="28"/>
        </w:rPr>
        <w:t>该事项已经公司第六届董事会第二十八次会议审议通过，尚须提交公司</w:t>
      </w:r>
      <w:r>
        <w:rPr>
          <w:rFonts w:hint="eastAsia"/>
          <w:sz w:val="28"/>
          <w:szCs w:val="28"/>
        </w:rPr>
        <w:t>2019</w:t>
      </w:r>
      <w:r w:rsidR="005C5EE4">
        <w:rPr>
          <w:rFonts w:hint="eastAsia"/>
          <w:sz w:val="28"/>
          <w:szCs w:val="28"/>
        </w:rPr>
        <w:t>年</w:t>
      </w:r>
      <w:r>
        <w:rPr>
          <w:rFonts w:hint="eastAsia"/>
          <w:sz w:val="28"/>
          <w:szCs w:val="28"/>
        </w:rPr>
        <w:t>第二次临时股东大会审议。</w:t>
      </w:r>
    </w:p>
    <w:p w:rsidR="00B33B4E" w:rsidRDefault="00B33B4E" w:rsidP="00901A76">
      <w:pPr>
        <w:jc w:val="right"/>
        <w:rPr>
          <w:sz w:val="28"/>
          <w:szCs w:val="28"/>
        </w:rPr>
      </w:pPr>
    </w:p>
    <w:p w:rsidR="00901A76" w:rsidRDefault="00901A76" w:rsidP="00901A76">
      <w:pPr>
        <w:jc w:val="right"/>
        <w:rPr>
          <w:sz w:val="28"/>
          <w:szCs w:val="28"/>
        </w:rPr>
      </w:pPr>
      <w:r>
        <w:rPr>
          <w:rFonts w:hint="eastAsia"/>
          <w:sz w:val="28"/>
          <w:szCs w:val="28"/>
        </w:rPr>
        <w:t>安徽恒源煤电股份有限公司</w:t>
      </w:r>
    </w:p>
    <w:p w:rsidR="00901A76" w:rsidRDefault="00901A76" w:rsidP="00901A76">
      <w:pPr>
        <w:wordWrap w:val="0"/>
        <w:jc w:val="right"/>
        <w:rPr>
          <w:sz w:val="28"/>
          <w:szCs w:val="28"/>
        </w:rPr>
      </w:pPr>
      <w:r>
        <w:rPr>
          <w:rFonts w:hint="eastAsia"/>
          <w:sz w:val="28"/>
          <w:szCs w:val="28"/>
        </w:rPr>
        <w:t>2018</w:t>
      </w:r>
      <w:r>
        <w:rPr>
          <w:rFonts w:hint="eastAsia"/>
          <w:sz w:val="28"/>
          <w:szCs w:val="28"/>
        </w:rPr>
        <w:t>年</w:t>
      </w:r>
      <w:r w:rsidR="002523A2">
        <w:rPr>
          <w:rFonts w:hint="eastAsia"/>
          <w:sz w:val="28"/>
          <w:szCs w:val="28"/>
        </w:rPr>
        <w:t>5</w:t>
      </w:r>
      <w:r>
        <w:rPr>
          <w:rFonts w:hint="eastAsia"/>
          <w:sz w:val="28"/>
          <w:szCs w:val="28"/>
        </w:rPr>
        <w:t>月</w:t>
      </w:r>
      <w:r w:rsidR="00337456">
        <w:rPr>
          <w:rFonts w:hint="eastAsia"/>
          <w:sz w:val="28"/>
          <w:szCs w:val="28"/>
        </w:rPr>
        <w:t>30</w:t>
      </w:r>
      <w:r>
        <w:rPr>
          <w:rFonts w:hint="eastAsia"/>
          <w:sz w:val="28"/>
          <w:szCs w:val="28"/>
        </w:rPr>
        <w:t>日</w:t>
      </w:r>
      <w:r>
        <w:rPr>
          <w:rFonts w:hint="eastAsia"/>
          <w:sz w:val="28"/>
          <w:szCs w:val="28"/>
        </w:rPr>
        <w:t xml:space="preserve">    </w:t>
      </w:r>
    </w:p>
    <w:sectPr w:rsidR="00901A76" w:rsidSect="00FF01DF">
      <w:pgSz w:w="11906" w:h="16838"/>
      <w:pgMar w:top="1985" w:right="1531"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9F" w:rsidRDefault="00B97C9F" w:rsidP="00FA1FCC">
      <w:r>
        <w:separator/>
      </w:r>
    </w:p>
  </w:endnote>
  <w:endnote w:type="continuationSeparator" w:id="0">
    <w:p w:rsidR="00B97C9F" w:rsidRDefault="00B97C9F" w:rsidP="00FA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9F" w:rsidRDefault="00B97C9F" w:rsidP="00FA1FCC">
      <w:r>
        <w:separator/>
      </w:r>
    </w:p>
  </w:footnote>
  <w:footnote w:type="continuationSeparator" w:id="0">
    <w:p w:rsidR="00B97C9F" w:rsidRDefault="00B97C9F" w:rsidP="00FA1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26"/>
    <w:rsid w:val="0003477C"/>
    <w:rsid w:val="00064062"/>
    <w:rsid w:val="000A4706"/>
    <w:rsid w:val="000C51B0"/>
    <w:rsid w:val="000F41CB"/>
    <w:rsid w:val="00136B4E"/>
    <w:rsid w:val="001D305D"/>
    <w:rsid w:val="00205D01"/>
    <w:rsid w:val="00236AAC"/>
    <w:rsid w:val="002523A2"/>
    <w:rsid w:val="002A5A19"/>
    <w:rsid w:val="002A7D7F"/>
    <w:rsid w:val="002F6CDF"/>
    <w:rsid w:val="00337456"/>
    <w:rsid w:val="00383762"/>
    <w:rsid w:val="003C657E"/>
    <w:rsid w:val="00417226"/>
    <w:rsid w:val="00457BED"/>
    <w:rsid w:val="00466B53"/>
    <w:rsid w:val="005858C3"/>
    <w:rsid w:val="005C5EE4"/>
    <w:rsid w:val="00610DB0"/>
    <w:rsid w:val="006C3D32"/>
    <w:rsid w:val="006D56C0"/>
    <w:rsid w:val="006E25D8"/>
    <w:rsid w:val="00726DF7"/>
    <w:rsid w:val="00754AA2"/>
    <w:rsid w:val="007D76E5"/>
    <w:rsid w:val="00833ECC"/>
    <w:rsid w:val="00837F6A"/>
    <w:rsid w:val="00893F7F"/>
    <w:rsid w:val="008F1549"/>
    <w:rsid w:val="00901A76"/>
    <w:rsid w:val="00916453"/>
    <w:rsid w:val="00936196"/>
    <w:rsid w:val="00AA43FF"/>
    <w:rsid w:val="00AC4AD1"/>
    <w:rsid w:val="00AE74AE"/>
    <w:rsid w:val="00AF4C68"/>
    <w:rsid w:val="00B138C3"/>
    <w:rsid w:val="00B33B4E"/>
    <w:rsid w:val="00B74489"/>
    <w:rsid w:val="00B805E8"/>
    <w:rsid w:val="00B97C9F"/>
    <w:rsid w:val="00BF5FAA"/>
    <w:rsid w:val="00C06850"/>
    <w:rsid w:val="00CB24DC"/>
    <w:rsid w:val="00D01D30"/>
    <w:rsid w:val="00D16FBD"/>
    <w:rsid w:val="00D23C19"/>
    <w:rsid w:val="00D46FE8"/>
    <w:rsid w:val="00DA3183"/>
    <w:rsid w:val="00DD48FE"/>
    <w:rsid w:val="00DE61A3"/>
    <w:rsid w:val="00E16078"/>
    <w:rsid w:val="00E1608F"/>
    <w:rsid w:val="00E9532E"/>
    <w:rsid w:val="00EB3C8A"/>
    <w:rsid w:val="00ED5EA5"/>
    <w:rsid w:val="00F11593"/>
    <w:rsid w:val="00F4761D"/>
    <w:rsid w:val="00F600D0"/>
    <w:rsid w:val="00F77A27"/>
    <w:rsid w:val="00F87DED"/>
    <w:rsid w:val="00FA1FCC"/>
    <w:rsid w:val="00FD1B29"/>
    <w:rsid w:val="00FD5EB2"/>
    <w:rsid w:val="00FF0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1F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1FCC"/>
    <w:rPr>
      <w:sz w:val="18"/>
      <w:szCs w:val="18"/>
    </w:rPr>
  </w:style>
  <w:style w:type="paragraph" w:styleId="a4">
    <w:name w:val="footer"/>
    <w:basedOn w:val="a"/>
    <w:link w:val="Char0"/>
    <w:uiPriority w:val="99"/>
    <w:unhideWhenUsed/>
    <w:rsid w:val="00FA1FCC"/>
    <w:pPr>
      <w:tabs>
        <w:tab w:val="center" w:pos="4153"/>
        <w:tab w:val="right" w:pos="8306"/>
      </w:tabs>
      <w:snapToGrid w:val="0"/>
      <w:jc w:val="left"/>
    </w:pPr>
    <w:rPr>
      <w:sz w:val="18"/>
      <w:szCs w:val="18"/>
    </w:rPr>
  </w:style>
  <w:style w:type="character" w:customStyle="1" w:styleId="Char0">
    <w:name w:val="页脚 Char"/>
    <w:basedOn w:val="a0"/>
    <w:link w:val="a4"/>
    <w:uiPriority w:val="99"/>
    <w:rsid w:val="00FA1FCC"/>
    <w:rPr>
      <w:sz w:val="18"/>
      <w:szCs w:val="18"/>
    </w:rPr>
  </w:style>
  <w:style w:type="table" w:styleId="a5">
    <w:name w:val="Table Grid"/>
    <w:basedOn w:val="a1"/>
    <w:uiPriority w:val="59"/>
    <w:rsid w:val="00D01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C06850"/>
    <w:rPr>
      <w:sz w:val="18"/>
      <w:szCs w:val="18"/>
    </w:rPr>
  </w:style>
  <w:style w:type="character" w:customStyle="1" w:styleId="Char1">
    <w:name w:val="批注框文本 Char"/>
    <w:basedOn w:val="a0"/>
    <w:link w:val="a6"/>
    <w:uiPriority w:val="99"/>
    <w:semiHidden/>
    <w:rsid w:val="00C068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1F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1FCC"/>
    <w:rPr>
      <w:sz w:val="18"/>
      <w:szCs w:val="18"/>
    </w:rPr>
  </w:style>
  <w:style w:type="paragraph" w:styleId="a4">
    <w:name w:val="footer"/>
    <w:basedOn w:val="a"/>
    <w:link w:val="Char0"/>
    <w:uiPriority w:val="99"/>
    <w:unhideWhenUsed/>
    <w:rsid w:val="00FA1FCC"/>
    <w:pPr>
      <w:tabs>
        <w:tab w:val="center" w:pos="4153"/>
        <w:tab w:val="right" w:pos="8306"/>
      </w:tabs>
      <w:snapToGrid w:val="0"/>
      <w:jc w:val="left"/>
    </w:pPr>
    <w:rPr>
      <w:sz w:val="18"/>
      <w:szCs w:val="18"/>
    </w:rPr>
  </w:style>
  <w:style w:type="character" w:customStyle="1" w:styleId="Char0">
    <w:name w:val="页脚 Char"/>
    <w:basedOn w:val="a0"/>
    <w:link w:val="a4"/>
    <w:uiPriority w:val="99"/>
    <w:rsid w:val="00FA1FCC"/>
    <w:rPr>
      <w:sz w:val="18"/>
      <w:szCs w:val="18"/>
    </w:rPr>
  </w:style>
  <w:style w:type="table" w:styleId="a5">
    <w:name w:val="Table Grid"/>
    <w:basedOn w:val="a1"/>
    <w:uiPriority w:val="59"/>
    <w:rsid w:val="00D01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C06850"/>
    <w:rPr>
      <w:sz w:val="18"/>
      <w:szCs w:val="18"/>
    </w:rPr>
  </w:style>
  <w:style w:type="character" w:customStyle="1" w:styleId="Char1">
    <w:name w:val="批注框文本 Char"/>
    <w:basedOn w:val="a0"/>
    <w:link w:val="a6"/>
    <w:uiPriority w:val="99"/>
    <w:semiHidden/>
    <w:rsid w:val="00C068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759</Words>
  <Characters>4327</Characters>
  <Application>Microsoft Office Word</Application>
  <DocSecurity>0</DocSecurity>
  <Lines>36</Lines>
  <Paragraphs>10</Paragraphs>
  <ScaleCrop>false</ScaleCrop>
  <Company>china</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用户马开峰</dc:creator>
  <cp:lastModifiedBy>马开峰</cp:lastModifiedBy>
  <cp:revision>7</cp:revision>
  <cp:lastPrinted>2019-05-27T08:08:00Z</cp:lastPrinted>
  <dcterms:created xsi:type="dcterms:W3CDTF">2019-05-29T01:05:00Z</dcterms:created>
  <dcterms:modified xsi:type="dcterms:W3CDTF">2019-05-29T10:18:00Z</dcterms:modified>
</cp:coreProperties>
</file>